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930" w:rsidRDefault="00767930" w:rsidP="00767930">
      <w:pPr>
        <w:rPr>
          <w:rFonts w:ascii="Tahoma" w:hAnsi="Tahoma" w:cs="Tahoma"/>
        </w:rPr>
      </w:pPr>
    </w:p>
    <w:p w:rsidR="00767930" w:rsidRPr="00FA41D1" w:rsidRDefault="00767930" w:rsidP="00767930">
      <w:pPr>
        <w:rPr>
          <w:rFonts w:ascii="Tahoma" w:hAnsi="Tahoma" w:cs="Tahoma"/>
        </w:rPr>
      </w:pPr>
    </w:p>
    <w:p w:rsidR="00767930" w:rsidRPr="00FA41D1"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p>
    <w:p w:rsidR="00767930" w:rsidRPr="00FA41D1" w:rsidRDefault="00767930" w:rsidP="00767930">
      <w:pPr>
        <w:rPr>
          <w:rFonts w:ascii="Tahoma" w:hAnsi="Tahoma" w:cs="Tahoma"/>
        </w:rPr>
      </w:pPr>
    </w:p>
    <w:p w:rsidR="00767930" w:rsidRDefault="00767930" w:rsidP="00767930">
      <w:pPr>
        <w:jc w:val="center"/>
        <w:rPr>
          <w:rFonts w:ascii="Tahoma" w:hAnsi="Tahoma" w:cs="Tahoma"/>
          <w:sz w:val="72"/>
          <w:szCs w:val="72"/>
        </w:rPr>
      </w:pPr>
      <w:r w:rsidRPr="00BD403C">
        <w:rPr>
          <w:rFonts w:ascii="Tahoma" w:hAnsi="Tahoma" w:cs="Tahoma"/>
          <w:bCs/>
          <w:kern w:val="32"/>
          <w:sz w:val="72"/>
          <w:szCs w:val="72"/>
        </w:rPr>
        <w:t xml:space="preserve">Vedlegg </w:t>
      </w:r>
      <w:r>
        <w:rPr>
          <w:rFonts w:ascii="Tahoma" w:hAnsi="Tahoma" w:cs="Tahoma"/>
          <w:bCs/>
          <w:kern w:val="32"/>
          <w:sz w:val="72"/>
          <w:szCs w:val="72"/>
        </w:rPr>
        <w:t>2</w:t>
      </w:r>
      <w:r>
        <w:rPr>
          <w:rFonts w:ascii="Tahoma" w:hAnsi="Tahoma" w:cs="Tahoma"/>
          <w:sz w:val="72"/>
          <w:szCs w:val="72"/>
        </w:rPr>
        <w:t xml:space="preserve"> </w:t>
      </w:r>
    </w:p>
    <w:p w:rsidR="00767930" w:rsidRDefault="00767930" w:rsidP="00767930">
      <w:pPr>
        <w:jc w:val="center"/>
        <w:rPr>
          <w:rFonts w:ascii="Tahoma" w:hAnsi="Tahoma" w:cs="Tahoma"/>
          <w:sz w:val="72"/>
          <w:szCs w:val="72"/>
        </w:rPr>
      </w:pPr>
    </w:p>
    <w:p w:rsidR="00767930" w:rsidRDefault="00767930" w:rsidP="00767930">
      <w:pPr>
        <w:jc w:val="center"/>
        <w:rPr>
          <w:rFonts w:ascii="Tahoma" w:hAnsi="Tahoma" w:cs="Tahoma"/>
          <w:sz w:val="72"/>
          <w:szCs w:val="72"/>
        </w:rPr>
      </w:pPr>
    </w:p>
    <w:p w:rsidR="00767930" w:rsidRDefault="00767930" w:rsidP="00767930">
      <w:pPr>
        <w:jc w:val="center"/>
        <w:rPr>
          <w:rFonts w:ascii="Tahoma" w:hAnsi="Tahoma" w:cs="Tahoma"/>
          <w:sz w:val="72"/>
          <w:szCs w:val="72"/>
        </w:rPr>
      </w:pPr>
      <w:r>
        <w:rPr>
          <w:rFonts w:ascii="Tahoma" w:hAnsi="Tahoma" w:cs="Tahoma"/>
          <w:sz w:val="72"/>
          <w:szCs w:val="72"/>
        </w:rPr>
        <w:t xml:space="preserve">Rapport </w:t>
      </w:r>
    </w:p>
    <w:p w:rsidR="00767930" w:rsidRDefault="00767930" w:rsidP="00767930">
      <w:pPr>
        <w:jc w:val="center"/>
        <w:rPr>
          <w:rFonts w:ascii="Tahoma" w:hAnsi="Tahoma" w:cs="Tahoma"/>
          <w:sz w:val="72"/>
          <w:szCs w:val="72"/>
        </w:rPr>
      </w:pPr>
      <w:r>
        <w:rPr>
          <w:rFonts w:ascii="Tahoma" w:hAnsi="Tahoma" w:cs="Tahoma"/>
          <w:sz w:val="72"/>
          <w:szCs w:val="72"/>
        </w:rPr>
        <w:t>pasienttilfredshet</w:t>
      </w:r>
    </w:p>
    <w:p w:rsidR="00767930" w:rsidRDefault="00767930" w:rsidP="00767930">
      <w:pPr>
        <w:jc w:val="center"/>
        <w:rPr>
          <w:rFonts w:ascii="Tahoma" w:hAnsi="Tahoma" w:cs="Tahoma"/>
          <w:sz w:val="72"/>
          <w:szCs w:val="72"/>
        </w:rPr>
      </w:pPr>
      <w:r>
        <w:rPr>
          <w:rFonts w:ascii="Tahoma" w:hAnsi="Tahoma" w:cs="Tahoma"/>
          <w:sz w:val="72"/>
          <w:szCs w:val="72"/>
        </w:rPr>
        <w:t>2018</w:t>
      </w:r>
    </w:p>
    <w:p w:rsidR="00767930" w:rsidRDefault="00767930" w:rsidP="00767930">
      <w:pPr>
        <w:jc w:val="center"/>
        <w:rPr>
          <w:rFonts w:ascii="Tahoma" w:hAnsi="Tahoma" w:cs="Tahoma"/>
          <w:sz w:val="72"/>
          <w:szCs w:val="72"/>
        </w:rPr>
      </w:pPr>
    </w:p>
    <w:p w:rsidR="00767930" w:rsidRPr="00740A7E" w:rsidRDefault="00767930" w:rsidP="00767930">
      <w:pPr>
        <w:jc w:val="center"/>
        <w:rPr>
          <w:rFonts w:ascii="Tahoma" w:hAnsi="Tahoma" w:cs="Tahoma"/>
          <w:sz w:val="72"/>
          <w:szCs w:val="72"/>
        </w:rPr>
      </w:pPr>
      <w:r>
        <w:rPr>
          <w:rFonts w:ascii="Tahoma" w:hAnsi="Tahoma" w:cs="Tahoma"/>
          <w:sz w:val="72"/>
          <w:szCs w:val="72"/>
        </w:rPr>
        <w:t>Barn og Unge</w:t>
      </w:r>
    </w:p>
    <w:p w:rsidR="00767930" w:rsidRDefault="00767930" w:rsidP="00767930">
      <w:pPr>
        <w:jc w:val="center"/>
        <w:rPr>
          <w:rFonts w:ascii="Tahoma" w:hAnsi="Tahoma" w:cs="Tahoma"/>
          <w:sz w:val="36"/>
          <w:szCs w:val="36"/>
        </w:rPr>
      </w:pPr>
    </w:p>
    <w:p w:rsidR="00767930" w:rsidRDefault="00767930" w:rsidP="00767930">
      <w:pPr>
        <w:jc w:val="center"/>
        <w:rPr>
          <w:rFonts w:ascii="Tahoma" w:hAnsi="Tahoma" w:cs="Tahoma"/>
          <w:sz w:val="36"/>
          <w:szCs w:val="36"/>
        </w:rPr>
      </w:pPr>
    </w:p>
    <w:p w:rsidR="00767930" w:rsidRDefault="00767930" w:rsidP="00767930">
      <w:pPr>
        <w:jc w:val="center"/>
        <w:rPr>
          <w:rFonts w:ascii="Tahoma" w:hAnsi="Tahoma" w:cs="Tahoma"/>
          <w:sz w:val="36"/>
          <w:szCs w:val="36"/>
        </w:rPr>
      </w:pPr>
    </w:p>
    <w:p w:rsidR="00767930" w:rsidRPr="00FA41D1" w:rsidRDefault="00767930" w:rsidP="00767930">
      <w:pPr>
        <w:jc w:val="center"/>
        <w:rPr>
          <w:rFonts w:ascii="Tahoma" w:hAnsi="Tahoma" w:cs="Tahoma"/>
          <w:sz w:val="36"/>
          <w:szCs w:val="36"/>
        </w:rPr>
      </w:pPr>
    </w:p>
    <w:p w:rsidR="00767930" w:rsidRDefault="00767930" w:rsidP="00767930">
      <w:pPr>
        <w:jc w:val="center"/>
        <w:rPr>
          <w:rFonts w:ascii="Tahoma" w:hAnsi="Tahoma" w:cs="Tahoma"/>
        </w:rPr>
      </w:pPr>
    </w:p>
    <w:p w:rsidR="00767930" w:rsidRDefault="00767930" w:rsidP="00767930">
      <w:pPr>
        <w:jc w:val="center"/>
        <w:rPr>
          <w:rFonts w:ascii="Tahoma" w:hAnsi="Tahoma" w:cs="Tahoma"/>
        </w:rPr>
      </w:pPr>
    </w:p>
    <w:p w:rsidR="00767930" w:rsidRPr="00FA41D1" w:rsidRDefault="00767930" w:rsidP="00767930">
      <w:pPr>
        <w:jc w:val="center"/>
        <w:rPr>
          <w:rFonts w:ascii="Tahoma" w:hAnsi="Tahoma" w:cs="Tahoma"/>
        </w:rPr>
      </w:pPr>
    </w:p>
    <w:p w:rsidR="00767930" w:rsidRPr="00FA41D1" w:rsidRDefault="00767930" w:rsidP="00767930">
      <w:pPr>
        <w:jc w:val="center"/>
        <w:rPr>
          <w:rFonts w:ascii="Tahoma" w:hAnsi="Tahoma" w:cs="Tahoma"/>
        </w:rPr>
      </w:pPr>
    </w:p>
    <w:p w:rsidR="00767930" w:rsidRPr="00FA41D1" w:rsidRDefault="00767930" w:rsidP="00767930">
      <w:pPr>
        <w:jc w:val="cente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jc w:val="left"/>
        <w:rPr>
          <w:rFonts w:cs="Arial"/>
          <w:b/>
          <w:bCs/>
          <w:iCs/>
          <w:kern w:val="32"/>
          <w:sz w:val="36"/>
          <w:szCs w:val="36"/>
        </w:rPr>
      </w:pPr>
      <w:r>
        <w:rPr>
          <w:noProof/>
        </w:rPr>
        <w:drawing>
          <wp:anchor distT="0" distB="0" distL="114300" distR="114300" simplePos="0" relativeHeight="251659264" behindDoc="0" locked="0" layoutInCell="1" allowOverlap="1" wp14:anchorId="71661DD3" wp14:editId="759317D1">
            <wp:simplePos x="0" y="0"/>
            <wp:positionH relativeFrom="column">
              <wp:posOffset>-935355</wp:posOffset>
            </wp:positionH>
            <wp:positionV relativeFrom="paragraph">
              <wp:posOffset>271145</wp:posOffset>
            </wp:positionV>
            <wp:extent cx="7623810" cy="1569720"/>
            <wp:effectExtent l="0" t="0" r="0" b="0"/>
            <wp:wrapNone/>
            <wp:docPr id="22" name="Bilde 6" descr="tilpublik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ilpublikasjon"/>
                    <pic:cNvPicPr>
                      <a:picLocks noChangeAspect="1" noChangeArrowheads="1"/>
                    </pic:cNvPicPr>
                  </pic:nvPicPr>
                  <pic:blipFill>
                    <a:blip r:embed="rId5"/>
                    <a:srcRect/>
                    <a:stretch>
                      <a:fillRect/>
                    </a:stretch>
                  </pic:blipFill>
                  <pic:spPr bwMode="auto">
                    <a:xfrm>
                      <a:off x="0" y="0"/>
                      <a:ext cx="7623810" cy="1569720"/>
                    </a:xfrm>
                    <a:prstGeom prst="rect">
                      <a:avLst/>
                    </a:prstGeom>
                    <a:noFill/>
                  </pic:spPr>
                </pic:pic>
              </a:graphicData>
            </a:graphic>
          </wp:anchor>
        </w:drawing>
      </w:r>
      <w:r>
        <w:rPr>
          <w:rFonts w:ascii="Tahoma" w:hAnsi="Tahoma" w:cs="Tahoma"/>
          <w:noProof/>
        </w:rPr>
        <mc:AlternateContent>
          <mc:Choice Requires="wps">
            <w:drawing>
              <wp:anchor distT="0" distB="0" distL="114300" distR="114300" simplePos="0" relativeHeight="251661312" behindDoc="0" locked="0" layoutInCell="1" allowOverlap="1" wp14:anchorId="2705A9FC" wp14:editId="1F56E22B">
                <wp:simplePos x="0" y="0"/>
                <wp:positionH relativeFrom="column">
                  <wp:posOffset>935829</wp:posOffset>
                </wp:positionH>
                <wp:positionV relativeFrom="paragraph">
                  <wp:posOffset>1706586</wp:posOffset>
                </wp:positionV>
                <wp:extent cx="1467134" cy="1012825"/>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1467134" cy="10128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930" w:rsidRDefault="00767930" w:rsidP="00767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5A9FC" id="_x0000_t202" coordsize="21600,21600" o:spt="202" path="m,l,21600r21600,l21600,xe">
                <v:stroke joinstyle="miter"/>
                <v:path gradientshapeok="t" o:connecttype="rect"/>
              </v:shapetype>
              <v:shape id="Tekstboks 16" o:spid="_x0000_s1026" type="#_x0000_t202" style="position:absolute;margin-left:73.7pt;margin-top:134.4pt;width:115.5pt;height:7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" fillcolor="white [3201]" stroked="f" strokeweight=".5pt">
                <v:fill opacity="0"/>
                <v:textbox>
                  <w:txbxContent>
                    <w:p w:rsidR="00767930" w:rsidRDefault="00767930" w:rsidP="00767930"/>
                  </w:txbxContent>
                </v:textbox>
              </v:shape>
            </w:pict>
          </mc:Fallback>
        </mc:AlternateContent>
      </w:r>
      <w:r>
        <w:rPr>
          <w:rFonts w:ascii="Tahoma" w:hAnsi="Tahoma" w:cs="Tahoma"/>
          <w:noProof/>
        </w:rPr>
        <mc:AlternateContent>
          <mc:Choice Requires="wps">
            <w:drawing>
              <wp:anchor distT="0" distB="0" distL="114300" distR="114300" simplePos="0" relativeHeight="251660288" behindDoc="0" locked="0" layoutInCell="1" allowOverlap="1" wp14:anchorId="632F593F" wp14:editId="2A7FA69F">
                <wp:simplePos x="0" y="0"/>
                <wp:positionH relativeFrom="column">
                  <wp:posOffset>-636270</wp:posOffset>
                </wp:positionH>
                <wp:positionV relativeFrom="paragraph">
                  <wp:posOffset>1787195</wp:posOffset>
                </wp:positionV>
                <wp:extent cx="1572057" cy="958292"/>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572057" cy="9582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930" w:rsidRDefault="00767930" w:rsidP="00767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593F" id="Tekstboks 19" o:spid="_x0000_s1027" type="#_x0000_t202" style="position:absolute;margin-left:-50.1pt;margin-top:140.7pt;width:123.8pt;height:7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" fillcolor="white [3201]" stroked="f" strokeweight=".5pt">
                <v:fill opacity="0"/>
                <v:textbox>
                  <w:txbxContent>
                    <w:p w:rsidR="00767930" w:rsidRDefault="00767930" w:rsidP="00767930"/>
                  </w:txbxContent>
                </v:textbox>
              </v:shape>
            </w:pict>
          </mc:Fallback>
        </mc:AlternateContent>
      </w:r>
      <w:r>
        <w:rPr>
          <w:rFonts w:ascii="Tahoma" w:hAnsi="Tahoma" w:cs="Tahoma"/>
        </w:rPr>
        <w:br w:type="page"/>
      </w:r>
    </w:p>
    <w:p w:rsidR="00767930" w:rsidRPr="003E51E2" w:rsidRDefault="00767930" w:rsidP="00767930">
      <w:pPr>
        <w:pStyle w:val="Overskrift2"/>
      </w:pPr>
      <w:bookmarkStart w:id="0" w:name="_Toc495333395"/>
      <w:bookmarkStart w:id="1" w:name="_Toc5365727"/>
      <w:r w:rsidRPr="003E51E2">
        <w:lastRenderedPageBreak/>
        <w:t>RAPPORT PASIENTTILFREDSHET</w:t>
      </w:r>
      <w:bookmarkEnd w:id="0"/>
      <w:bookmarkEnd w:id="1"/>
      <w:r w:rsidRPr="003E51E2">
        <w:t xml:space="preserve"> </w:t>
      </w:r>
    </w:p>
    <w:p w:rsidR="00767930" w:rsidRPr="003E51E2" w:rsidRDefault="00767930" w:rsidP="00767930">
      <w:pPr>
        <w:pStyle w:val="Overskrift2"/>
      </w:pPr>
      <w:bookmarkStart w:id="2" w:name="_Toc5365728"/>
      <w:r w:rsidRPr="003E51E2">
        <w:t>VHSS BARN OG UNGE 201</w:t>
      </w:r>
      <w:bookmarkEnd w:id="2"/>
      <w:r>
        <w:t>8</w:t>
      </w:r>
    </w:p>
    <w:p w:rsidR="00767930" w:rsidRDefault="00767930" w:rsidP="00767930">
      <w:pPr>
        <w:jc w:val="left"/>
        <w:rPr>
          <w:rFonts w:cs="Arial"/>
          <w:b/>
          <w:bCs/>
          <w:kern w:val="32"/>
          <w:sz w:val="32"/>
          <w:szCs w:val="28"/>
        </w:rPr>
      </w:pPr>
      <w:bookmarkStart w:id="3" w:name="_Toc494728324"/>
    </w:p>
    <w:bookmarkEnd w:id="3"/>
    <w:p w:rsidR="00767930" w:rsidRDefault="00767930" w:rsidP="00767930">
      <w:r>
        <w:t>Tilgjengelig skjema for pasienttilfredshet for barn og unge er utviklet på bakgrunn av tilsvarende skjema for voksne, og tilpasset målgruppen</w:t>
      </w:r>
    </w:p>
    <w:p w:rsidR="00767930" w:rsidRDefault="00767930" w:rsidP="00767930">
      <w:r>
        <w:t>Resultatene av disse undersøkelsene presenteres i rapporten</w:t>
      </w:r>
    </w:p>
    <w:p w:rsidR="00767930" w:rsidRDefault="00767930" w:rsidP="00767930">
      <w:r>
        <w:t>Vi har også utviklet skjemaer som er rettet direkte mot barn under 13 år og ungdom mellom 13 og 18 år, som barnet/ungdommen selv skal svare på. Dette presenteres ikke her i rapporten, men tas opp jevnlig internt.</w:t>
      </w:r>
    </w:p>
    <w:p w:rsidR="00767930" w:rsidRDefault="00767930" w:rsidP="00767930"/>
    <w:p w:rsidR="00767930" w:rsidRDefault="00767930" w:rsidP="00767930"/>
    <w:p w:rsidR="00767930" w:rsidRDefault="00767930" w:rsidP="00767930">
      <w:r>
        <w:t>Svaralternativene i skjemaene er gitt iht følgende skala og omregnet til følgende verdi:</w:t>
      </w:r>
    </w:p>
    <w:p w:rsidR="00767930" w:rsidRDefault="00767930" w:rsidP="00767930"/>
    <w:tbl>
      <w:tblPr>
        <w:tblStyle w:val="Middelsskyggelegging2-uthevingsfarge3"/>
        <w:tblW w:w="9180" w:type="dxa"/>
        <w:tblInd w:w="108" w:type="dxa"/>
        <w:tblLook w:val="04A0" w:firstRow="1" w:lastRow="0" w:firstColumn="1" w:lastColumn="0" w:noHBand="0" w:noVBand="1"/>
      </w:tblPr>
      <w:tblGrid>
        <w:gridCol w:w="820"/>
        <w:gridCol w:w="1672"/>
        <w:gridCol w:w="1672"/>
        <w:gridCol w:w="1672"/>
        <w:gridCol w:w="1672"/>
        <w:gridCol w:w="1672"/>
      </w:tblGrid>
      <w:tr w:rsidR="00767930" w:rsidRPr="00EF3B9C" w:rsidTr="00795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2" w:type="dxa"/>
          </w:tcPr>
          <w:p w:rsidR="00767930" w:rsidRPr="00EF3B9C" w:rsidRDefault="00767930" w:rsidP="00795B2A">
            <w:pPr>
              <w:jc w:val="center"/>
            </w:pPr>
            <w:r w:rsidRPr="00EF3B9C">
              <w:t>Verdi</w:t>
            </w:r>
          </w:p>
        </w:tc>
        <w:tc>
          <w:tcPr>
            <w:tcW w:w="1634" w:type="dxa"/>
          </w:tcPr>
          <w:p w:rsidR="00767930" w:rsidRPr="00EF3B9C" w:rsidRDefault="00767930" w:rsidP="00795B2A">
            <w:pPr>
              <w:jc w:val="center"/>
              <w:cnfStyle w:val="100000000000" w:firstRow="1" w:lastRow="0" w:firstColumn="0" w:lastColumn="0" w:oddVBand="0" w:evenVBand="0" w:oddHBand="0" w:evenHBand="0" w:firstRowFirstColumn="0" w:firstRowLastColumn="0" w:lastRowFirstColumn="0" w:lastRowLastColumn="0"/>
            </w:pPr>
            <w:r w:rsidRPr="00EF3B9C">
              <w:t>Svaralternativ</w:t>
            </w:r>
          </w:p>
        </w:tc>
        <w:tc>
          <w:tcPr>
            <w:tcW w:w="1633" w:type="dxa"/>
          </w:tcPr>
          <w:p w:rsidR="00767930" w:rsidRPr="00EF3B9C" w:rsidRDefault="00767930" w:rsidP="00795B2A">
            <w:pPr>
              <w:jc w:val="center"/>
              <w:cnfStyle w:val="100000000000" w:firstRow="1" w:lastRow="0" w:firstColumn="0" w:lastColumn="0" w:oddVBand="0" w:evenVBand="0" w:oddHBand="0" w:evenHBand="0" w:firstRowFirstColumn="0" w:firstRowLastColumn="0" w:lastRowFirstColumn="0" w:lastRowLastColumn="0"/>
            </w:pPr>
            <w:r w:rsidRPr="00EF3B9C">
              <w:t>Svaralternativ</w:t>
            </w:r>
          </w:p>
        </w:tc>
        <w:tc>
          <w:tcPr>
            <w:tcW w:w="1634" w:type="dxa"/>
          </w:tcPr>
          <w:p w:rsidR="00767930" w:rsidRPr="00EF3B9C" w:rsidRDefault="00767930" w:rsidP="00795B2A">
            <w:pPr>
              <w:jc w:val="center"/>
              <w:cnfStyle w:val="100000000000" w:firstRow="1" w:lastRow="0" w:firstColumn="0" w:lastColumn="0" w:oddVBand="0" w:evenVBand="0" w:oddHBand="0" w:evenHBand="0" w:firstRowFirstColumn="0" w:firstRowLastColumn="0" w:lastRowFirstColumn="0" w:lastRowLastColumn="0"/>
            </w:pPr>
            <w:r w:rsidRPr="00EF3B9C">
              <w:t>Svaralternativ</w:t>
            </w:r>
          </w:p>
        </w:tc>
        <w:tc>
          <w:tcPr>
            <w:tcW w:w="1633" w:type="dxa"/>
          </w:tcPr>
          <w:p w:rsidR="00767930" w:rsidRPr="00EF3B9C" w:rsidRDefault="00767930" w:rsidP="00795B2A">
            <w:pPr>
              <w:jc w:val="center"/>
              <w:cnfStyle w:val="100000000000" w:firstRow="1" w:lastRow="0" w:firstColumn="0" w:lastColumn="0" w:oddVBand="0" w:evenVBand="0" w:oddHBand="0" w:evenHBand="0" w:firstRowFirstColumn="0" w:firstRowLastColumn="0" w:lastRowFirstColumn="0" w:lastRowLastColumn="0"/>
            </w:pPr>
            <w:r w:rsidRPr="00EF3B9C">
              <w:t>Svaralternativ</w:t>
            </w:r>
          </w:p>
        </w:tc>
        <w:tc>
          <w:tcPr>
            <w:tcW w:w="1634" w:type="dxa"/>
          </w:tcPr>
          <w:p w:rsidR="00767930" w:rsidRPr="00EF3B9C" w:rsidRDefault="00767930" w:rsidP="00795B2A">
            <w:pPr>
              <w:jc w:val="center"/>
              <w:cnfStyle w:val="100000000000" w:firstRow="1" w:lastRow="0" w:firstColumn="0" w:lastColumn="0" w:oddVBand="0" w:evenVBand="0" w:oddHBand="0" w:evenHBand="0" w:firstRowFirstColumn="0" w:firstRowLastColumn="0" w:lastRowFirstColumn="0" w:lastRowLastColumn="0"/>
            </w:pPr>
            <w:r w:rsidRPr="00EF3B9C">
              <w:t>Svaralternativ</w:t>
            </w:r>
          </w:p>
        </w:tc>
      </w:tr>
      <w:tr w:rsidR="00767930" w:rsidTr="0079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vAlign w:val="center"/>
          </w:tcPr>
          <w:p w:rsidR="00767930" w:rsidRPr="00EF3B9C" w:rsidRDefault="00767930" w:rsidP="00795B2A">
            <w:pPr>
              <w:jc w:val="center"/>
            </w:pPr>
            <w:r w:rsidRPr="00EF3B9C">
              <w:t>5</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I svært stor grad</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Svært stort utbytte</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Svært fornøyd</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Mye bedre enn forventet</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Jeg skulle bli helt bra</w:t>
            </w:r>
          </w:p>
        </w:tc>
      </w:tr>
      <w:tr w:rsidR="00767930" w:rsidTr="00795B2A">
        <w:tc>
          <w:tcPr>
            <w:cnfStyle w:val="001000000000" w:firstRow="0" w:lastRow="0" w:firstColumn="1" w:lastColumn="0" w:oddVBand="0" w:evenVBand="0" w:oddHBand="0" w:evenHBand="0" w:firstRowFirstColumn="0" w:firstRowLastColumn="0" w:lastRowFirstColumn="0" w:lastRowLastColumn="0"/>
            <w:tcW w:w="1012" w:type="dxa"/>
            <w:vAlign w:val="center"/>
          </w:tcPr>
          <w:p w:rsidR="00767930" w:rsidRPr="00EF3B9C" w:rsidRDefault="00767930" w:rsidP="00795B2A">
            <w:pPr>
              <w:jc w:val="center"/>
            </w:pPr>
            <w:r w:rsidRPr="00EF3B9C">
              <w:t>4</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I stor grad</w:t>
            </w:r>
          </w:p>
        </w:tc>
        <w:tc>
          <w:tcPr>
            <w:tcW w:w="1633"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Stort utbytte</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Ganske fornøyd</w:t>
            </w:r>
          </w:p>
        </w:tc>
        <w:tc>
          <w:tcPr>
            <w:tcW w:w="1633"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Noe bedre enn forventet</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Stor bedring</w:t>
            </w:r>
          </w:p>
        </w:tc>
      </w:tr>
      <w:tr w:rsidR="00767930" w:rsidTr="0079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vAlign w:val="center"/>
          </w:tcPr>
          <w:p w:rsidR="00767930" w:rsidRPr="00EF3B9C" w:rsidRDefault="00767930" w:rsidP="00795B2A">
            <w:pPr>
              <w:jc w:val="center"/>
            </w:pPr>
            <w:r w:rsidRPr="00EF3B9C">
              <w:t>3</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I noen grad</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En del utbytte</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Både og</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Som forventet</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Moderat bedring</w:t>
            </w:r>
          </w:p>
        </w:tc>
      </w:tr>
      <w:tr w:rsidR="00767930" w:rsidTr="00795B2A">
        <w:tc>
          <w:tcPr>
            <w:cnfStyle w:val="001000000000" w:firstRow="0" w:lastRow="0" w:firstColumn="1" w:lastColumn="0" w:oddVBand="0" w:evenVBand="0" w:oddHBand="0" w:evenHBand="0" w:firstRowFirstColumn="0" w:firstRowLastColumn="0" w:lastRowFirstColumn="0" w:lastRowLastColumn="0"/>
            <w:tcW w:w="1012" w:type="dxa"/>
            <w:vAlign w:val="center"/>
          </w:tcPr>
          <w:p w:rsidR="00767930" w:rsidRPr="00EF3B9C" w:rsidRDefault="00767930" w:rsidP="00795B2A">
            <w:pPr>
              <w:jc w:val="center"/>
            </w:pPr>
            <w:r w:rsidRPr="00EF3B9C">
              <w:t>2</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I liten grad</w:t>
            </w:r>
          </w:p>
        </w:tc>
        <w:tc>
          <w:tcPr>
            <w:tcW w:w="1633"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Lite utbytte</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Ganske misfornøyd</w:t>
            </w:r>
          </w:p>
        </w:tc>
        <w:tc>
          <w:tcPr>
            <w:tcW w:w="1633"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Noe dårligere enn forventet</w:t>
            </w:r>
          </w:p>
        </w:tc>
        <w:tc>
          <w:tcPr>
            <w:tcW w:w="1634" w:type="dxa"/>
            <w:vAlign w:val="center"/>
          </w:tcPr>
          <w:p w:rsidR="00767930" w:rsidRDefault="00767930" w:rsidP="00795B2A">
            <w:pPr>
              <w:jc w:val="left"/>
              <w:cnfStyle w:val="000000000000" w:firstRow="0" w:lastRow="0" w:firstColumn="0" w:lastColumn="0" w:oddVBand="0" w:evenVBand="0" w:oddHBand="0" w:evenHBand="0" w:firstRowFirstColumn="0" w:firstRowLastColumn="0" w:lastRowFirstColumn="0" w:lastRowLastColumn="0"/>
            </w:pPr>
            <w:r>
              <w:t>Liten bedring</w:t>
            </w:r>
          </w:p>
        </w:tc>
      </w:tr>
      <w:tr w:rsidR="00767930" w:rsidTr="0079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vAlign w:val="center"/>
          </w:tcPr>
          <w:p w:rsidR="00767930" w:rsidRPr="00EF3B9C" w:rsidRDefault="00767930" w:rsidP="00795B2A">
            <w:pPr>
              <w:jc w:val="center"/>
            </w:pPr>
            <w:r w:rsidRPr="00EF3B9C">
              <w:t>1</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Ikke i det hele tatt</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Ikke noe utbytte</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Svært misfornøyd</w:t>
            </w:r>
          </w:p>
        </w:tc>
        <w:tc>
          <w:tcPr>
            <w:tcW w:w="1633"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Mye dårligere enn forventet</w:t>
            </w:r>
          </w:p>
        </w:tc>
        <w:tc>
          <w:tcPr>
            <w:tcW w:w="1634" w:type="dxa"/>
            <w:vAlign w:val="center"/>
          </w:tcPr>
          <w:p w:rsidR="00767930" w:rsidRDefault="00767930" w:rsidP="00795B2A">
            <w:pPr>
              <w:jc w:val="left"/>
              <w:cnfStyle w:val="000000100000" w:firstRow="0" w:lastRow="0" w:firstColumn="0" w:lastColumn="0" w:oddVBand="0" w:evenVBand="0" w:oddHBand="1" w:evenHBand="0" w:firstRowFirstColumn="0" w:firstRowLastColumn="0" w:lastRowFirstColumn="0" w:lastRowLastColumn="0"/>
            </w:pPr>
            <w:r>
              <w:t>Ingen bedring</w:t>
            </w:r>
          </w:p>
        </w:tc>
      </w:tr>
    </w:tbl>
    <w:p w:rsidR="00767930" w:rsidRDefault="00767930" w:rsidP="00767930"/>
    <w:p w:rsidR="00767930" w:rsidRDefault="00767930" w:rsidP="00767930">
      <w:pPr>
        <w:jc w:val="left"/>
      </w:pPr>
      <w:r>
        <w:t>I denne delen rapporten vises det til tilgjengelige resultater fra 170 utfylte svarskjema fra ledsagere for barn og unge. Dette utgjør en samlet svarandel på 77 % på årsbasis for barn og unge, noe som er lavere enn vi ønsker. Målet er en svarandel på 80</w:t>
      </w:r>
      <w:r w:rsidRPr="00F129F7">
        <w:t xml:space="preserve"> </w:t>
      </w:r>
      <w:r>
        <w:t>%. For å nå dette målet må vi legge til rette for, og oppfordre til å svare på undersøkelsen.</w:t>
      </w:r>
    </w:p>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Pr>
        <w:ind w:left="708"/>
      </w:pPr>
    </w:p>
    <w:p w:rsidR="00767930" w:rsidRDefault="00767930" w:rsidP="00767930">
      <w:pPr>
        <w:jc w:val="center"/>
      </w:pPr>
    </w:p>
    <w:p w:rsidR="00767930" w:rsidRDefault="00767930" w:rsidP="00767930">
      <w:pPr>
        <w:jc w:val="center"/>
      </w:pPr>
    </w:p>
    <w:p w:rsidR="00767930" w:rsidRDefault="00767930" w:rsidP="00767930">
      <w:pPr>
        <w:jc w:val="center"/>
      </w:pPr>
    </w:p>
    <w:p w:rsidR="00767930" w:rsidRDefault="00767930" w:rsidP="00767930">
      <w:pPr>
        <w:jc w:val="center"/>
      </w:pPr>
      <w:r>
        <w:rPr>
          <w:noProof/>
        </w:rPr>
        <w:lastRenderedPageBreak/>
        <w:drawing>
          <wp:inline distT="0" distB="0" distL="0" distR="0" wp14:anchorId="7E27E857" wp14:editId="5C0955DA">
            <wp:extent cx="4714875" cy="3495675"/>
            <wp:effectExtent l="0" t="0" r="9525" b="9525"/>
            <wp:docPr id="10" name="Diagram 10">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67930" w:rsidRDefault="00767930" w:rsidP="00767930">
      <w:pPr>
        <w:jc w:val="center"/>
      </w:pPr>
    </w:p>
    <w:p w:rsidR="00767930" w:rsidRDefault="00767930" w:rsidP="00767930">
      <w:pPr>
        <w:jc w:val="center"/>
      </w:pPr>
    </w:p>
    <w:p w:rsidR="00767930" w:rsidRDefault="00767930" w:rsidP="00767930">
      <w:pPr>
        <w:jc w:val="center"/>
      </w:pPr>
      <w:r>
        <w:rPr>
          <w:noProof/>
        </w:rPr>
        <w:drawing>
          <wp:inline distT="0" distB="0" distL="0" distR="0" wp14:anchorId="6D2F7CF6" wp14:editId="51D9D15E">
            <wp:extent cx="4762500" cy="2743200"/>
            <wp:effectExtent l="0" t="0" r="0" b="0"/>
            <wp:docPr id="11" name="Diagram 11">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67930" w:rsidRDefault="00767930" w:rsidP="00767930">
      <w:pPr>
        <w:jc w:val="center"/>
      </w:pPr>
    </w:p>
    <w:p w:rsidR="00767930" w:rsidRDefault="00767930" w:rsidP="00767930">
      <w:pPr>
        <w:jc w:val="center"/>
      </w:pPr>
    </w:p>
    <w:p w:rsidR="00767930" w:rsidRDefault="00767930" w:rsidP="00767930">
      <w:pPr>
        <w:ind w:left="708"/>
      </w:pPr>
      <w:r>
        <w:t>Vi ser av skjemaet at det i stor grad er mor som har svart på skjemaet.</w:t>
      </w:r>
    </w:p>
    <w:p w:rsidR="00767930" w:rsidRDefault="00767930" w:rsidP="00767930">
      <w:pPr>
        <w:jc w:val="center"/>
      </w:pPr>
    </w:p>
    <w:p w:rsidR="00767930" w:rsidRDefault="00767930" w:rsidP="00767930">
      <w:pPr>
        <w:jc w:val="center"/>
      </w:pPr>
    </w:p>
    <w:p w:rsidR="00767930" w:rsidRDefault="00767930" w:rsidP="00767930">
      <w:pPr>
        <w:jc w:val="center"/>
      </w:pPr>
    </w:p>
    <w:p w:rsidR="00767930" w:rsidRDefault="00767930" w:rsidP="00767930">
      <w:pPr>
        <w:jc w:val="center"/>
      </w:pPr>
    </w:p>
    <w:p w:rsidR="00767930" w:rsidRDefault="00767930" w:rsidP="00767930">
      <w:pPr>
        <w:jc w:val="center"/>
      </w:pPr>
    </w:p>
    <w:p w:rsidR="00767930" w:rsidRDefault="00767930" w:rsidP="00767930">
      <w:pPr>
        <w:jc w:val="right"/>
      </w:pPr>
    </w:p>
    <w:p w:rsidR="00767930" w:rsidRPr="00EF3B9C" w:rsidRDefault="00767930" w:rsidP="00767930">
      <w:pPr>
        <w:pStyle w:val="Listeavsnitt"/>
        <w:keepNext/>
        <w:numPr>
          <w:ilvl w:val="1"/>
          <w:numId w:val="1"/>
        </w:numPr>
        <w:spacing w:before="240" w:after="60"/>
        <w:contextualSpacing w:val="0"/>
        <w:outlineLvl w:val="0"/>
        <w:rPr>
          <w:rFonts w:cs="Arial"/>
          <w:b/>
          <w:bCs/>
          <w:vanish/>
          <w:kern w:val="32"/>
          <w:sz w:val="32"/>
          <w:szCs w:val="28"/>
        </w:rPr>
      </w:pPr>
      <w:bookmarkStart w:id="4" w:name="_Toc450741217"/>
      <w:bookmarkStart w:id="5" w:name="_Toc450741234"/>
      <w:bookmarkStart w:id="6" w:name="_Toc450910454"/>
      <w:bookmarkStart w:id="7" w:name="_Toc494709683"/>
      <w:bookmarkStart w:id="8" w:name="_Toc494728325"/>
      <w:bookmarkStart w:id="9" w:name="_Toc495333266"/>
      <w:bookmarkStart w:id="10" w:name="_Toc495333336"/>
      <w:bookmarkStart w:id="11" w:name="_Toc495333399"/>
      <w:bookmarkStart w:id="12" w:name="_Toc5365729"/>
      <w:bookmarkEnd w:id="4"/>
      <w:bookmarkEnd w:id="5"/>
      <w:bookmarkEnd w:id="6"/>
      <w:bookmarkEnd w:id="7"/>
      <w:bookmarkEnd w:id="8"/>
      <w:bookmarkEnd w:id="9"/>
      <w:bookmarkEnd w:id="10"/>
      <w:bookmarkEnd w:id="11"/>
      <w:bookmarkEnd w:id="12"/>
    </w:p>
    <w:p w:rsidR="00767930" w:rsidRPr="00EF3B9C" w:rsidRDefault="00767930" w:rsidP="00767930">
      <w:pPr>
        <w:pStyle w:val="Listeavsnitt"/>
        <w:keepNext/>
        <w:numPr>
          <w:ilvl w:val="1"/>
          <w:numId w:val="1"/>
        </w:numPr>
        <w:spacing w:before="240" w:after="60"/>
        <w:contextualSpacing w:val="0"/>
        <w:outlineLvl w:val="0"/>
        <w:rPr>
          <w:rFonts w:cs="Arial"/>
          <w:b/>
          <w:bCs/>
          <w:vanish/>
          <w:kern w:val="32"/>
          <w:sz w:val="32"/>
          <w:szCs w:val="28"/>
        </w:rPr>
      </w:pPr>
      <w:bookmarkStart w:id="13" w:name="_Toc450741218"/>
      <w:bookmarkStart w:id="14" w:name="_Toc450741235"/>
      <w:bookmarkStart w:id="15" w:name="_Toc450910455"/>
      <w:bookmarkStart w:id="16" w:name="_Toc494709684"/>
      <w:bookmarkStart w:id="17" w:name="_Toc494728326"/>
      <w:bookmarkStart w:id="18" w:name="_Toc495333267"/>
      <w:bookmarkStart w:id="19" w:name="_Toc495333337"/>
      <w:bookmarkStart w:id="20" w:name="_Toc495333400"/>
      <w:bookmarkStart w:id="21" w:name="_Toc5365730"/>
      <w:bookmarkEnd w:id="13"/>
      <w:bookmarkEnd w:id="14"/>
      <w:bookmarkEnd w:id="15"/>
      <w:bookmarkEnd w:id="16"/>
      <w:bookmarkEnd w:id="17"/>
      <w:bookmarkEnd w:id="18"/>
      <w:bookmarkEnd w:id="19"/>
      <w:bookmarkEnd w:id="20"/>
      <w:bookmarkEnd w:id="21"/>
    </w:p>
    <w:p w:rsidR="00767930" w:rsidRPr="00EF3B9C" w:rsidRDefault="00767930" w:rsidP="00767930">
      <w:pPr>
        <w:pStyle w:val="Listeavsnitt"/>
        <w:keepNext/>
        <w:numPr>
          <w:ilvl w:val="1"/>
          <w:numId w:val="1"/>
        </w:numPr>
        <w:spacing w:before="240" w:after="60"/>
        <w:contextualSpacing w:val="0"/>
        <w:outlineLvl w:val="0"/>
        <w:rPr>
          <w:rFonts w:cs="Arial"/>
          <w:b/>
          <w:bCs/>
          <w:vanish/>
          <w:kern w:val="32"/>
          <w:sz w:val="32"/>
          <w:szCs w:val="28"/>
        </w:rPr>
      </w:pPr>
      <w:bookmarkStart w:id="22" w:name="_Toc450741219"/>
      <w:bookmarkStart w:id="23" w:name="_Toc450741236"/>
      <w:bookmarkStart w:id="24" w:name="_Toc450910456"/>
      <w:bookmarkStart w:id="25" w:name="_Toc494709685"/>
      <w:bookmarkStart w:id="26" w:name="_Toc494728327"/>
      <w:bookmarkStart w:id="27" w:name="_Toc495333268"/>
      <w:bookmarkStart w:id="28" w:name="_Toc495333338"/>
      <w:bookmarkStart w:id="29" w:name="_Toc495333401"/>
      <w:bookmarkStart w:id="30" w:name="_Toc5365731"/>
      <w:bookmarkEnd w:id="22"/>
      <w:bookmarkEnd w:id="23"/>
      <w:bookmarkEnd w:id="24"/>
      <w:bookmarkEnd w:id="25"/>
      <w:bookmarkEnd w:id="26"/>
      <w:bookmarkEnd w:id="27"/>
      <w:bookmarkEnd w:id="28"/>
      <w:bookmarkEnd w:id="29"/>
      <w:bookmarkEnd w:id="30"/>
    </w:p>
    <w:p w:rsidR="00767930" w:rsidRDefault="00767930" w:rsidP="00767930">
      <w:pPr>
        <w:pStyle w:val="Overskrift3"/>
        <w:numPr>
          <w:ilvl w:val="0"/>
          <w:numId w:val="0"/>
        </w:numPr>
      </w:pPr>
      <w:bookmarkStart w:id="31" w:name="_Toc494728328"/>
      <w:bookmarkStart w:id="32" w:name="_Toc495333402"/>
    </w:p>
    <w:p w:rsidR="00767930" w:rsidRPr="004D0F22" w:rsidRDefault="00767930" w:rsidP="00767930"/>
    <w:p w:rsidR="00767930" w:rsidRDefault="00767930" w:rsidP="00767930">
      <w:pPr>
        <w:pStyle w:val="Overskrift3"/>
        <w:tabs>
          <w:tab w:val="clear" w:pos="1004"/>
          <w:tab w:val="num" w:pos="720"/>
        </w:tabs>
        <w:ind w:left="720"/>
      </w:pPr>
      <w:bookmarkStart w:id="33" w:name="_Toc5365732"/>
      <w:r>
        <w:lastRenderedPageBreak/>
        <w:t>Kategori 1: Alt i alt... hvor fornøyd?</w:t>
      </w:r>
      <w:bookmarkEnd w:id="31"/>
      <w:bookmarkEnd w:id="32"/>
      <w:bookmarkEnd w:id="33"/>
    </w:p>
    <w:p w:rsidR="00767930" w:rsidRDefault="00767930" w:rsidP="00767930"/>
    <w:p w:rsidR="00767930" w:rsidRPr="00A56414" w:rsidRDefault="00767930" w:rsidP="00767930">
      <w:r>
        <w:rPr>
          <w:noProof/>
        </w:rPr>
        <w:drawing>
          <wp:inline distT="0" distB="0" distL="0" distR="0" wp14:anchorId="2C41E17C" wp14:editId="76741FD2">
            <wp:extent cx="5760720" cy="2356485"/>
            <wp:effectExtent l="0" t="0" r="11430" b="5715"/>
            <wp:docPr id="12" name="Diagram 1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67930" w:rsidRPr="003364B5" w:rsidRDefault="00767930" w:rsidP="00767930"/>
    <w:p w:rsidR="00767930" w:rsidRDefault="00767930" w:rsidP="00767930"/>
    <w:p w:rsidR="00767930" w:rsidRDefault="00767930" w:rsidP="00767930">
      <w:pPr>
        <w:pStyle w:val="Overskrift3"/>
        <w:tabs>
          <w:tab w:val="clear" w:pos="1004"/>
          <w:tab w:val="num" w:pos="720"/>
        </w:tabs>
        <w:ind w:left="720"/>
      </w:pPr>
      <w:bookmarkStart w:id="34" w:name="_Toc494728329"/>
      <w:bookmarkStart w:id="35" w:name="_Toc495333403"/>
      <w:bookmarkStart w:id="36" w:name="_Toc5365733"/>
      <w:r>
        <w:t>Kategori 2: Organiseringen av tilbudet</w:t>
      </w:r>
      <w:bookmarkEnd w:id="34"/>
      <w:bookmarkEnd w:id="35"/>
      <w:bookmarkEnd w:id="36"/>
      <w:r>
        <w:t xml:space="preserve"> </w:t>
      </w:r>
    </w:p>
    <w:p w:rsidR="00767930" w:rsidRPr="003364B5" w:rsidRDefault="00767930" w:rsidP="00767930"/>
    <w:p w:rsidR="00767930" w:rsidRPr="00E22A41" w:rsidRDefault="00767930" w:rsidP="00767930">
      <w:r>
        <w:rPr>
          <w:noProof/>
        </w:rPr>
        <w:drawing>
          <wp:inline distT="0" distB="0" distL="0" distR="0" wp14:anchorId="5FF5A9F5" wp14:editId="6E8600C8">
            <wp:extent cx="5760720" cy="2581275"/>
            <wp:effectExtent l="0" t="0" r="11430" b="9525"/>
            <wp:docPr id="18" name="Diagram 18">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67930" w:rsidRDefault="00767930" w:rsidP="00767930"/>
    <w:p w:rsidR="00767930" w:rsidRDefault="00767930" w:rsidP="00767930"/>
    <w:p w:rsidR="00767930" w:rsidRDefault="00767930" w:rsidP="00767930">
      <w:r>
        <w:t>I skjemaet her scores det dårlig på spørsmålet om det var èn lege som hadde hovedansvaret for barnet. Dette stemmer med våre erfaringer, og er forhold det har vært jobbet systematisk med siste året.</w:t>
      </w:r>
    </w:p>
    <w:p w:rsidR="00767930" w:rsidRDefault="00767930" w:rsidP="00767930">
      <w:pPr>
        <w:pStyle w:val="Overskrift3"/>
        <w:numPr>
          <w:ilvl w:val="0"/>
          <w:numId w:val="0"/>
        </w:numPr>
      </w:pPr>
      <w:bookmarkStart w:id="37" w:name="_Toc494728330"/>
      <w:bookmarkStart w:id="38" w:name="_Toc495333404"/>
    </w:p>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Pr="00A56414" w:rsidRDefault="00767930" w:rsidP="00767930"/>
    <w:p w:rsidR="00767930" w:rsidRPr="00E22A41" w:rsidRDefault="00767930" w:rsidP="00767930">
      <w:pPr>
        <w:pStyle w:val="Overskrift3"/>
        <w:tabs>
          <w:tab w:val="clear" w:pos="1004"/>
          <w:tab w:val="num" w:pos="720"/>
        </w:tabs>
        <w:ind w:left="720"/>
      </w:pPr>
      <w:bookmarkStart w:id="39" w:name="_Toc5365734"/>
      <w:r>
        <w:lastRenderedPageBreak/>
        <w:t>Kategori 3: Organisering av hverdagen på institusjonen</w:t>
      </w:r>
      <w:bookmarkEnd w:id="37"/>
      <w:bookmarkEnd w:id="38"/>
      <w:bookmarkEnd w:id="39"/>
      <w:r>
        <w:t xml:space="preserve"> </w:t>
      </w:r>
    </w:p>
    <w:p w:rsidR="00767930" w:rsidRDefault="00767930" w:rsidP="00767930"/>
    <w:p w:rsidR="00767930" w:rsidRDefault="00767930" w:rsidP="00767930">
      <w:r>
        <w:rPr>
          <w:noProof/>
        </w:rPr>
        <w:drawing>
          <wp:inline distT="0" distB="0" distL="0" distR="0" wp14:anchorId="25D8DE43" wp14:editId="0BD36F82">
            <wp:extent cx="6242046" cy="2565143"/>
            <wp:effectExtent l="0" t="0" r="6985" b="698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5069" cy="2570495"/>
                    </a:xfrm>
                    <a:prstGeom prst="rect">
                      <a:avLst/>
                    </a:prstGeom>
                    <a:noFill/>
                  </pic:spPr>
                </pic:pic>
              </a:graphicData>
            </a:graphic>
          </wp:inline>
        </w:drawing>
      </w:r>
    </w:p>
    <w:p w:rsidR="00767930" w:rsidRDefault="00767930" w:rsidP="00767930"/>
    <w:p w:rsidR="00767930" w:rsidRDefault="00767930" w:rsidP="00767930"/>
    <w:p w:rsidR="00767930" w:rsidRPr="00A0329C" w:rsidRDefault="00767930" w:rsidP="00767930"/>
    <w:p w:rsidR="00767930" w:rsidRDefault="00767930" w:rsidP="00767930">
      <w:pPr>
        <w:pStyle w:val="Overskrift3"/>
        <w:tabs>
          <w:tab w:val="clear" w:pos="1004"/>
          <w:tab w:val="num" w:pos="720"/>
        </w:tabs>
        <w:ind w:left="720"/>
      </w:pPr>
      <w:bookmarkStart w:id="40" w:name="_Toc412803878"/>
      <w:bookmarkStart w:id="41" w:name="_Toc494728331"/>
      <w:bookmarkStart w:id="42" w:name="_Toc495333405"/>
      <w:bookmarkStart w:id="43" w:name="_Toc5365735"/>
      <w:r>
        <w:t xml:space="preserve">Kategori 4: Om </w:t>
      </w:r>
      <w:bookmarkEnd w:id="40"/>
      <w:r>
        <w:t>timeplanen</w:t>
      </w:r>
      <w:bookmarkEnd w:id="41"/>
      <w:bookmarkEnd w:id="42"/>
      <w:bookmarkEnd w:id="43"/>
      <w:r>
        <w:t xml:space="preserve"> </w:t>
      </w:r>
    </w:p>
    <w:p w:rsidR="00767930" w:rsidRDefault="00767930" w:rsidP="00767930">
      <w:r>
        <w:rPr>
          <w:noProof/>
        </w:rPr>
        <w:drawing>
          <wp:inline distT="0" distB="0" distL="0" distR="0" wp14:anchorId="4969866C" wp14:editId="7056BFEA">
            <wp:extent cx="5760720" cy="2356485"/>
            <wp:effectExtent l="0" t="0" r="11430" b="5715"/>
            <wp:docPr id="33" name="Diagram 33">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7930" w:rsidRPr="00A56414" w:rsidRDefault="00767930" w:rsidP="00767930"/>
    <w:p w:rsidR="00767930" w:rsidRDefault="00767930" w:rsidP="00767930"/>
    <w:p w:rsidR="00767930" w:rsidRPr="003364B5" w:rsidRDefault="00767930" w:rsidP="00767930"/>
    <w:p w:rsidR="00767930" w:rsidRPr="00E22A41" w:rsidRDefault="00767930" w:rsidP="00767930"/>
    <w:p w:rsidR="00767930" w:rsidRDefault="00767930" w:rsidP="00767930"/>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Listeavsnitt"/>
      </w:pPr>
    </w:p>
    <w:p w:rsidR="00767930" w:rsidRDefault="00767930" w:rsidP="00767930">
      <w:pPr>
        <w:pStyle w:val="Overskrift3"/>
        <w:numPr>
          <w:ilvl w:val="0"/>
          <w:numId w:val="0"/>
        </w:numPr>
        <w:ind w:left="1004" w:hanging="720"/>
      </w:pPr>
      <w:bookmarkStart w:id="44" w:name="_Toc494728332"/>
      <w:bookmarkStart w:id="45" w:name="_Toc495333406"/>
    </w:p>
    <w:p w:rsidR="00767930" w:rsidRDefault="00767930" w:rsidP="00767930">
      <w:pPr>
        <w:pStyle w:val="Overskrift3"/>
        <w:tabs>
          <w:tab w:val="clear" w:pos="1004"/>
          <w:tab w:val="num" w:pos="720"/>
        </w:tabs>
        <w:ind w:left="720"/>
      </w:pPr>
      <w:bookmarkStart w:id="46" w:name="_Toc5365736"/>
      <w:r>
        <w:t>Kategori 5a: Var følgende tilfredsstillende</w:t>
      </w:r>
      <w:bookmarkEnd w:id="44"/>
      <w:bookmarkEnd w:id="45"/>
      <w:bookmarkEnd w:id="46"/>
    </w:p>
    <w:p w:rsidR="00767930" w:rsidRPr="003F259C" w:rsidRDefault="00767930" w:rsidP="00767930"/>
    <w:p w:rsidR="00767930" w:rsidRDefault="00767930" w:rsidP="00767930">
      <w:r>
        <w:rPr>
          <w:noProof/>
        </w:rPr>
        <w:drawing>
          <wp:inline distT="0" distB="0" distL="0" distR="0" wp14:anchorId="4B0D5650" wp14:editId="59B520E4">
            <wp:extent cx="5760720" cy="2094865"/>
            <wp:effectExtent l="0" t="0" r="11430" b="635"/>
            <wp:docPr id="35" name="Diagram 35">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7930" w:rsidRDefault="00767930" w:rsidP="00767930"/>
    <w:p w:rsidR="00767930" w:rsidRPr="003364B5" w:rsidRDefault="00767930" w:rsidP="00767930"/>
    <w:p w:rsidR="00767930" w:rsidRPr="00E22A41" w:rsidRDefault="00767930" w:rsidP="00767930"/>
    <w:p w:rsidR="00767930" w:rsidRDefault="00767930" w:rsidP="00767930"/>
    <w:p w:rsidR="00767930" w:rsidRPr="00A83EAF" w:rsidRDefault="00767930" w:rsidP="00767930"/>
    <w:p w:rsidR="00767930" w:rsidRDefault="00767930" w:rsidP="00767930">
      <w:pPr>
        <w:pStyle w:val="Overskrift3"/>
        <w:tabs>
          <w:tab w:val="clear" w:pos="1004"/>
          <w:tab w:val="num" w:pos="720"/>
        </w:tabs>
        <w:ind w:left="720"/>
      </w:pPr>
      <w:bookmarkStart w:id="47" w:name="_Toc494728333"/>
      <w:bookmarkStart w:id="48" w:name="_Toc495333407"/>
      <w:bookmarkStart w:id="49" w:name="_Toc5365737"/>
      <w:r>
        <w:t>Kategori 5b: Var følgende tilfredsstillende</w:t>
      </w:r>
      <w:bookmarkEnd w:id="47"/>
      <w:bookmarkEnd w:id="48"/>
      <w:bookmarkEnd w:id="49"/>
    </w:p>
    <w:p w:rsidR="00767930" w:rsidRDefault="00767930" w:rsidP="00767930">
      <w:r>
        <w:rPr>
          <w:noProof/>
        </w:rPr>
        <w:drawing>
          <wp:inline distT="0" distB="0" distL="0" distR="0" wp14:anchorId="14BB9EE7" wp14:editId="7CCBAFBF">
            <wp:extent cx="5760720" cy="2689225"/>
            <wp:effectExtent l="0" t="0" r="11430" b="15875"/>
            <wp:docPr id="36" name="Diagram 36">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7930" w:rsidRPr="003F259C" w:rsidRDefault="00767930" w:rsidP="00767930"/>
    <w:p w:rsidR="00767930" w:rsidRDefault="00767930" w:rsidP="00767930"/>
    <w:p w:rsidR="00767930" w:rsidRPr="003364B5" w:rsidRDefault="00767930" w:rsidP="00767930">
      <w:r>
        <w:t>Inneklimaet er ikke tilfredsstillende ifølge svarene. Dette håper vi å få bedre score på når ventilasjonssystemet er ferdig renovert.</w:t>
      </w:r>
    </w:p>
    <w:p w:rsidR="00767930" w:rsidRPr="00E22A41"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Pr="00A83EAF" w:rsidRDefault="00767930" w:rsidP="00767930"/>
    <w:p w:rsidR="00767930" w:rsidRDefault="00767930" w:rsidP="00767930">
      <w:pPr>
        <w:pStyle w:val="Overskrift3"/>
        <w:numPr>
          <w:ilvl w:val="0"/>
          <w:numId w:val="0"/>
        </w:numPr>
        <w:ind w:left="1004" w:hanging="720"/>
      </w:pPr>
      <w:bookmarkStart w:id="50" w:name="_Toc494728334"/>
      <w:bookmarkStart w:id="51" w:name="_Toc495333408"/>
    </w:p>
    <w:p w:rsidR="00767930" w:rsidRDefault="00767930" w:rsidP="00767930">
      <w:pPr>
        <w:pStyle w:val="Overskrift3"/>
        <w:tabs>
          <w:tab w:val="clear" w:pos="1004"/>
          <w:tab w:val="num" w:pos="720"/>
        </w:tabs>
        <w:ind w:left="720"/>
      </w:pPr>
      <w:bookmarkStart w:id="52" w:name="_Toc5365738"/>
      <w:r>
        <w:t>Kategori 6: Informasjon</w:t>
      </w:r>
      <w:bookmarkEnd w:id="50"/>
      <w:bookmarkEnd w:id="51"/>
      <w:bookmarkEnd w:id="52"/>
      <w:r>
        <w:t xml:space="preserve"> </w:t>
      </w:r>
    </w:p>
    <w:p w:rsidR="00767930" w:rsidRPr="003F259C" w:rsidRDefault="00767930" w:rsidP="00767930"/>
    <w:p w:rsidR="00767930" w:rsidRPr="003F259C" w:rsidRDefault="00767930" w:rsidP="00767930">
      <w:r>
        <w:rPr>
          <w:noProof/>
        </w:rPr>
        <w:drawing>
          <wp:inline distT="0" distB="0" distL="0" distR="0" wp14:anchorId="2D223C8E" wp14:editId="1579EB54">
            <wp:extent cx="5760720" cy="2171700"/>
            <wp:effectExtent l="0" t="0" r="11430" b="0"/>
            <wp:docPr id="38" name="Diagram 38">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7930" w:rsidRDefault="00767930" w:rsidP="00767930"/>
    <w:p w:rsidR="00767930" w:rsidRDefault="00767930" w:rsidP="00767930"/>
    <w:p w:rsidR="00767930" w:rsidRDefault="00767930" w:rsidP="00767930"/>
    <w:p w:rsidR="00767930" w:rsidRDefault="00767930" w:rsidP="00767930">
      <w:pPr>
        <w:pStyle w:val="Overskrift3"/>
        <w:tabs>
          <w:tab w:val="clear" w:pos="1004"/>
          <w:tab w:val="num" w:pos="720"/>
        </w:tabs>
        <w:ind w:left="720"/>
      </w:pPr>
      <w:bookmarkStart w:id="53" w:name="_Toc494728335"/>
      <w:bookmarkStart w:id="54" w:name="_Toc495333409"/>
      <w:bookmarkStart w:id="55" w:name="_Toc5365739"/>
      <w:r>
        <w:t>Kategori 7 Utbytte</w:t>
      </w:r>
      <w:bookmarkEnd w:id="53"/>
      <w:bookmarkEnd w:id="54"/>
      <w:bookmarkEnd w:id="55"/>
    </w:p>
    <w:p w:rsidR="00767930" w:rsidRDefault="00767930" w:rsidP="00767930"/>
    <w:p w:rsidR="00767930" w:rsidRPr="003F259C" w:rsidRDefault="00767930" w:rsidP="00767930">
      <w:r>
        <w:rPr>
          <w:noProof/>
        </w:rPr>
        <w:drawing>
          <wp:inline distT="0" distB="0" distL="0" distR="0" wp14:anchorId="0145C3E5" wp14:editId="6C78DB84">
            <wp:extent cx="5760720" cy="2089785"/>
            <wp:effectExtent l="0" t="0" r="11430" b="5715"/>
            <wp:docPr id="40" name="Diagram 40">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7930" w:rsidRDefault="00767930" w:rsidP="00767930"/>
    <w:p w:rsidR="00767930" w:rsidRDefault="00767930" w:rsidP="00767930"/>
    <w:p w:rsidR="00767930" w:rsidRPr="003364B5"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Default="00767930" w:rsidP="00767930"/>
    <w:p w:rsidR="00767930" w:rsidRPr="00E22A41" w:rsidRDefault="00767930" w:rsidP="00767930"/>
    <w:p w:rsidR="00767930" w:rsidRDefault="00767930" w:rsidP="00767930">
      <w:pPr>
        <w:pStyle w:val="Overskrift3"/>
        <w:tabs>
          <w:tab w:val="clear" w:pos="1004"/>
          <w:tab w:val="num" w:pos="720"/>
        </w:tabs>
        <w:ind w:left="720"/>
      </w:pPr>
      <w:bookmarkStart w:id="56" w:name="_Toc494728336"/>
      <w:bookmarkStart w:id="57" w:name="_Toc495333410"/>
      <w:bookmarkStart w:id="58" w:name="_Toc5365740"/>
      <w:r>
        <w:t>Kategorier oppsummert</w:t>
      </w:r>
      <w:bookmarkEnd w:id="56"/>
      <w:bookmarkEnd w:id="57"/>
      <w:bookmarkEnd w:id="58"/>
    </w:p>
    <w:p w:rsidR="00767930" w:rsidRDefault="00767930" w:rsidP="00767930">
      <w:r>
        <w:t xml:space="preserve">Nedenfor vises gjennomsnittlig score pr. spørsmålskategori. Spørsmål under K8 om feil behandling er snudd slik at 5 er beste verdi. </w:t>
      </w:r>
    </w:p>
    <w:p w:rsidR="00767930" w:rsidRDefault="00767930" w:rsidP="00767930">
      <w:r>
        <w:rPr>
          <w:noProof/>
        </w:rPr>
        <w:drawing>
          <wp:inline distT="0" distB="0" distL="0" distR="0" wp14:anchorId="738A410D" wp14:editId="19EE7CE5">
            <wp:extent cx="5760720" cy="2945130"/>
            <wp:effectExtent l="0" t="0" r="11430" b="7620"/>
            <wp:docPr id="41" name="Diagram 41">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7930" w:rsidRDefault="00767930" w:rsidP="00767930"/>
    <w:p w:rsidR="00767930" w:rsidRDefault="00767930" w:rsidP="00767930"/>
    <w:p w:rsidR="00767930" w:rsidRDefault="00767930" w:rsidP="00767930">
      <w:r>
        <w:t>Oversikt over kategorier i årene 2015-2018,</w:t>
      </w:r>
    </w:p>
    <w:p w:rsidR="00767930" w:rsidRDefault="00767930" w:rsidP="00767930">
      <w:r>
        <w:rPr>
          <w:noProof/>
        </w:rPr>
        <w:drawing>
          <wp:inline distT="0" distB="0" distL="0" distR="0" wp14:anchorId="6D3A29B1" wp14:editId="6B5E5699">
            <wp:extent cx="5760720" cy="3867150"/>
            <wp:effectExtent l="0" t="0" r="1143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7930" w:rsidRDefault="00767930" w:rsidP="00767930"/>
    <w:p w:rsidR="00767930" w:rsidRDefault="00767930" w:rsidP="00767930"/>
    <w:p w:rsidR="00767930" w:rsidRDefault="00767930" w:rsidP="00767930">
      <w:pPr>
        <w:jc w:val="left"/>
      </w:pPr>
      <w:r>
        <w:br w:type="page"/>
      </w:r>
    </w:p>
    <w:p w:rsidR="00767930" w:rsidRPr="00E0334F" w:rsidRDefault="00767930" w:rsidP="00767930"/>
    <w:p w:rsidR="00767930" w:rsidRDefault="00767930" w:rsidP="00767930">
      <w:pPr>
        <w:pStyle w:val="Overskrift2"/>
      </w:pPr>
      <w:r w:rsidRPr="003E51E2">
        <w:t>Oppsummering og forslag til forbedringer:</w:t>
      </w:r>
    </w:p>
    <w:p w:rsidR="00767930" w:rsidRPr="00BD403C" w:rsidRDefault="00767930" w:rsidP="00767930"/>
    <w:p w:rsidR="00767930" w:rsidRDefault="00767930" w:rsidP="00767930">
      <w:pPr>
        <w:jc w:val="left"/>
      </w:pPr>
      <w:r>
        <w:t>Med utgangspunkt i det nasjonale pasienttilfredshetsskjemaet for voksne som er utarbeidet av Kunnskapssenteret har vi utarbeidet et pasienttilfredshetsskjema for barn/unge og deres ledsagere (foresatte). 77% av alle ledsagere har svart på undersøkelsen, noe vi anser som bra, men ikke godt nok, da målet vårt er at 80% skal svare.</w:t>
      </w:r>
    </w:p>
    <w:p w:rsidR="00767930" w:rsidRDefault="00767930" w:rsidP="00767930">
      <w:pPr>
        <w:jc w:val="left"/>
        <w:rPr>
          <w:rFonts w:ascii="Tahoma" w:hAnsi="Tahoma" w:cs="Tahoma"/>
        </w:rPr>
      </w:pPr>
      <w:r>
        <w:rPr>
          <w:rFonts w:ascii="Tahoma" w:hAnsi="Tahoma" w:cs="Tahoma"/>
        </w:rPr>
        <w:t xml:space="preserve">I tillegg til dette skjemaet er det utviklet et eget skjema som ungdom over 13 år svarer på, og ett skjema som barn under 13 svarer på. Resultatene av disse undersøkelsene publiseres ikke her, men tas opp internt. </w:t>
      </w:r>
    </w:p>
    <w:p w:rsidR="00767930" w:rsidRDefault="00767930" w:rsidP="00767930">
      <w:pPr>
        <w:jc w:val="left"/>
      </w:pPr>
      <w:r>
        <w:t xml:space="preserve">Etter gjennomgang av de innsamlede data er det generelle inntrykket at barn/unge og deres foresatte er svært godt fornøyde med det (re)habiliteringstilbudet Valnesfjord Helsesportssenter leverer til målgruppa. Tilbakemeldingene viser jevnt over gode resultater og gjennomsnittlig score er relativt høyt for målgruppa. </w:t>
      </w:r>
    </w:p>
    <w:p w:rsidR="00767930" w:rsidRDefault="00767930" w:rsidP="00767930">
      <w:pPr>
        <w:jc w:val="left"/>
      </w:pPr>
      <w:r>
        <w:t>Tilbakemeldingene på alle spørsmålene som handler om innholdet i tilbudet, behandlerne og organiseringen av tilbudet er tilfredsstillende.</w:t>
      </w:r>
    </w:p>
    <w:p w:rsidR="00767930" w:rsidRDefault="00767930" w:rsidP="00767930">
      <w:pPr>
        <w:jc w:val="left"/>
      </w:pPr>
      <w:r>
        <w:t>Siste året har det vært jobbet målrettet med mattilbudet som barn og unge tidligere har gitt tilbakemeldinger på. Det har blant annet vært utført en undersøkelse for barn og unge angående dette. For 2018 er dette resultatet forbedret.</w:t>
      </w:r>
    </w:p>
    <w:p w:rsidR="00767930" w:rsidRDefault="00767930" w:rsidP="00767930">
      <w:pPr>
        <w:jc w:val="left"/>
      </w:pPr>
      <w:r>
        <w:t xml:space="preserve">Tilbakemeldingene viser at det også her er et forbedringspotensial når det gjelder inneklima, standard på institusjonenes bygninger og lokaler, samt stabilitet på legesiden. </w:t>
      </w:r>
    </w:p>
    <w:p w:rsidR="00767930" w:rsidRDefault="00767930" w:rsidP="00767930">
      <w:pPr>
        <w:jc w:val="left"/>
        <w:rPr>
          <w:rFonts w:ascii="Tahoma" w:hAnsi="Tahoma" w:cs="Tahoma"/>
        </w:rPr>
      </w:pPr>
    </w:p>
    <w:p w:rsidR="00767930" w:rsidRDefault="00767930" w:rsidP="00767930">
      <w:pPr>
        <w:jc w:val="left"/>
        <w:rPr>
          <w:rFonts w:ascii="Tahoma" w:hAnsi="Tahoma" w:cs="Tahoma"/>
        </w:rPr>
      </w:pPr>
      <w:r>
        <w:rPr>
          <w:rFonts w:ascii="Tahoma" w:hAnsi="Tahoma" w:cs="Tahoma"/>
        </w:rPr>
        <w:t>Når det gjelder inneklima, er det iverksatt rehabilitering av deler av bygningsmassen som inkluderer forbedring av inneklima. På bakgrunn av tidligere tilbakemeldinger har vi det siste året tatt i bruk et foreldre rom i fløyen der barna bor. Dette har gitt gode tilbakemeldinger. Det er også satt i gang arbeid med en lekeplass ute på bakgrunn av tilbakemeldinger fra barn og foreldre. Denne ser vi fram til å kunne ta i bruk.</w:t>
      </w:r>
    </w:p>
    <w:p w:rsidR="00767930" w:rsidRDefault="00767930" w:rsidP="00767930">
      <w:pPr>
        <w:jc w:val="left"/>
        <w:rPr>
          <w:rFonts w:ascii="Tahoma" w:hAnsi="Tahoma" w:cs="Tahoma"/>
        </w:rPr>
      </w:pPr>
      <w:r>
        <w:t xml:space="preserve">For å gå mere i dybden på dette spørsmålet, så har vi det siste halve året gjennomført en </w:t>
      </w:r>
    </w:p>
    <w:p w:rsidR="00767930"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r>
        <w:rPr>
          <w:rFonts w:ascii="Tahoma" w:hAnsi="Tahoma" w:cs="Tahoma"/>
        </w:rPr>
        <w:t>Valnesfjord Helsesportssenter, 08.04.2019</w:t>
      </w:r>
    </w:p>
    <w:p w:rsidR="00767930" w:rsidRDefault="00767930" w:rsidP="00767930">
      <w:pPr>
        <w:rPr>
          <w:rFonts w:ascii="Tahoma" w:hAnsi="Tahoma" w:cs="Tahoma"/>
        </w:rPr>
      </w:pPr>
    </w:p>
    <w:p w:rsidR="00767930" w:rsidRDefault="00767930" w:rsidP="00767930">
      <w:pPr>
        <w:rPr>
          <w:rFonts w:ascii="Tahoma" w:hAnsi="Tahoma" w:cs="Tahoma"/>
        </w:rPr>
      </w:pPr>
    </w:p>
    <w:p w:rsidR="00767930" w:rsidRDefault="00767930" w:rsidP="00767930">
      <w:pPr>
        <w:rPr>
          <w:rFonts w:ascii="Tahoma" w:hAnsi="Tahoma" w:cs="Tahoma"/>
        </w:rPr>
      </w:pPr>
      <w:r>
        <w:rPr>
          <w:rFonts w:ascii="Tahoma" w:hAnsi="Tahoma" w:cs="Tahoma"/>
        </w:rPr>
        <w:t xml:space="preserve">Hanne Jakobsen </w:t>
      </w:r>
    </w:p>
    <w:p w:rsidR="00767930" w:rsidRPr="0073610E" w:rsidRDefault="00767930" w:rsidP="00767930">
      <w:pPr>
        <w:rPr>
          <w:rFonts w:ascii="Tahoma" w:hAnsi="Tahoma" w:cs="Tahoma"/>
        </w:rPr>
      </w:pPr>
      <w:r>
        <w:rPr>
          <w:rFonts w:ascii="Tahoma" w:hAnsi="Tahoma" w:cs="Tahoma"/>
        </w:rPr>
        <w:t>avdelingsleder fagutvikling</w:t>
      </w:r>
    </w:p>
    <w:p w:rsidR="00767930" w:rsidRPr="0073610E" w:rsidRDefault="00767930" w:rsidP="00767930">
      <w:pPr>
        <w:rPr>
          <w:rFonts w:ascii="Tahoma" w:hAnsi="Tahoma" w:cs="Tahoma"/>
        </w:rPr>
      </w:pPr>
    </w:p>
    <w:p w:rsidR="00714368" w:rsidRDefault="00714368">
      <w:bookmarkStart w:id="59" w:name="_GoBack"/>
      <w:bookmarkEnd w:id="59"/>
    </w:p>
    <w:sectPr w:rsidR="00714368" w:rsidSect="00767930">
      <w:pgSz w:w="11906" w:h="16838"/>
      <w:pgMar w:top="1417" w:right="1417" w:bottom="1417" w:left="1417"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51A53"/>
    <w:multiLevelType w:val="multilevel"/>
    <w:tmpl w:val="3F76F752"/>
    <w:lvl w:ilvl="0">
      <w:start w:val="1"/>
      <w:numFmt w:val="decimal"/>
      <w:pStyle w:val="Overskrift1"/>
      <w:lvlText w:val="%1"/>
      <w:lvlJc w:val="left"/>
      <w:pPr>
        <w:tabs>
          <w:tab w:val="num" w:pos="857"/>
        </w:tabs>
        <w:ind w:left="857" w:hanging="432"/>
      </w:pPr>
      <w:rPr>
        <w:rFonts w:cs="Times New Roman"/>
      </w:rPr>
    </w:lvl>
    <w:lvl w:ilvl="1">
      <w:start w:val="1"/>
      <w:numFmt w:val="decimal"/>
      <w:lvlText w:val="%1.%2"/>
      <w:lvlJc w:val="left"/>
      <w:pPr>
        <w:tabs>
          <w:tab w:val="num" w:pos="576"/>
        </w:tabs>
        <w:ind w:left="576" w:hanging="576"/>
      </w:pPr>
      <w:rPr>
        <w:rFonts w:cs="Times New Roman"/>
        <w:sz w:val="22"/>
        <w:szCs w:val="22"/>
      </w:rPr>
    </w:lvl>
    <w:lvl w:ilvl="2">
      <w:start w:val="1"/>
      <w:numFmt w:val="decimal"/>
      <w:pStyle w:val="Overskrift3"/>
      <w:lvlText w:val="%1.%2.%3"/>
      <w:lvlJc w:val="left"/>
      <w:pPr>
        <w:tabs>
          <w:tab w:val="num" w:pos="1004"/>
        </w:tabs>
        <w:ind w:left="1004" w:hanging="720"/>
      </w:pPr>
      <w:rPr>
        <w:rFonts w:cs="Times New Roman"/>
      </w:rPr>
    </w:lvl>
    <w:lvl w:ilvl="3">
      <w:start w:val="1"/>
      <w:numFmt w:val="decimal"/>
      <w:pStyle w:val="Overskrift4"/>
      <w:lvlText w:val="%1.%2.%3.%4"/>
      <w:lvlJc w:val="left"/>
      <w:pPr>
        <w:tabs>
          <w:tab w:val="num" w:pos="864"/>
        </w:tabs>
        <w:ind w:left="864" w:hanging="864"/>
      </w:pPr>
      <w:rPr>
        <w:rFonts w:cs="Times New Roman"/>
      </w:rPr>
    </w:lvl>
    <w:lvl w:ilvl="4">
      <w:start w:val="1"/>
      <w:numFmt w:val="decimal"/>
      <w:pStyle w:val="Overskrift5"/>
      <w:lvlText w:val="%1.%2.%3.%4.%5"/>
      <w:lvlJc w:val="left"/>
      <w:pPr>
        <w:tabs>
          <w:tab w:val="num" w:pos="1008"/>
        </w:tabs>
        <w:ind w:left="1008" w:hanging="1008"/>
      </w:pPr>
      <w:rPr>
        <w:rFonts w:cs="Times New Roman"/>
      </w:rPr>
    </w:lvl>
    <w:lvl w:ilvl="5">
      <w:start w:val="1"/>
      <w:numFmt w:val="decimal"/>
      <w:pStyle w:val="Overskrift6"/>
      <w:lvlText w:val="%1.%2.%3.%4.%5.%6"/>
      <w:lvlJc w:val="left"/>
      <w:pPr>
        <w:tabs>
          <w:tab w:val="num" w:pos="1152"/>
        </w:tabs>
        <w:ind w:left="1152" w:hanging="1152"/>
      </w:pPr>
      <w:rPr>
        <w:rFonts w:cs="Times New Roman"/>
      </w:rPr>
    </w:lvl>
    <w:lvl w:ilvl="6">
      <w:start w:val="1"/>
      <w:numFmt w:val="decimal"/>
      <w:pStyle w:val="Overskrift7"/>
      <w:lvlText w:val="%1.%2.%3.%4.%5.%6.%7"/>
      <w:lvlJc w:val="left"/>
      <w:pPr>
        <w:tabs>
          <w:tab w:val="num" w:pos="1296"/>
        </w:tabs>
        <w:ind w:left="1296" w:hanging="1296"/>
      </w:pPr>
      <w:rPr>
        <w:rFonts w:cs="Times New Roman"/>
      </w:rPr>
    </w:lvl>
    <w:lvl w:ilvl="7">
      <w:start w:val="1"/>
      <w:numFmt w:val="decimal"/>
      <w:pStyle w:val="Overskrift8"/>
      <w:lvlText w:val="%1.%2.%3.%4.%5.%6.%7.%8"/>
      <w:lvlJc w:val="left"/>
      <w:pPr>
        <w:tabs>
          <w:tab w:val="num" w:pos="1440"/>
        </w:tabs>
        <w:ind w:left="1440" w:hanging="1440"/>
      </w:pPr>
      <w:rPr>
        <w:rFonts w:cs="Times New Roman"/>
      </w:rPr>
    </w:lvl>
    <w:lvl w:ilvl="8">
      <w:start w:val="1"/>
      <w:numFmt w:val="decimal"/>
      <w:pStyle w:val="Overskrift9"/>
      <w:lvlText w:val="%1.%2.%3.%4.%5.%6.%7.%8.%9"/>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930"/>
    <w:rsid w:val="00714368"/>
    <w:rsid w:val="007679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26A217-93CB-4247-8E40-302932A6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930"/>
    <w:pPr>
      <w:spacing w:after="0" w:line="240" w:lineRule="auto"/>
      <w:jc w:val="both"/>
    </w:pPr>
    <w:rPr>
      <w:rFonts w:ascii="Arial" w:eastAsia="Times New Roman" w:hAnsi="Arial" w:cs="Times New Roman"/>
      <w:szCs w:val="24"/>
      <w:lang w:eastAsia="nb-NO"/>
    </w:rPr>
  </w:style>
  <w:style w:type="paragraph" w:styleId="Overskrift1">
    <w:name w:val="heading 1"/>
    <w:basedOn w:val="Normal"/>
    <w:next w:val="Normal"/>
    <w:link w:val="Overskrift1Tegn"/>
    <w:autoRedefine/>
    <w:uiPriority w:val="99"/>
    <w:qFormat/>
    <w:rsid w:val="00767930"/>
    <w:pPr>
      <w:keepNext/>
      <w:numPr>
        <w:numId w:val="1"/>
      </w:numPr>
      <w:spacing w:before="240" w:after="60"/>
      <w:outlineLvl w:val="0"/>
    </w:pPr>
    <w:rPr>
      <w:rFonts w:cs="Arial"/>
      <w:b/>
      <w:bCs/>
      <w:kern w:val="32"/>
      <w:sz w:val="32"/>
      <w:szCs w:val="28"/>
    </w:rPr>
  </w:style>
  <w:style w:type="paragraph" w:styleId="Overskrift2">
    <w:name w:val="heading 2"/>
    <w:basedOn w:val="Normal"/>
    <w:next w:val="Normal"/>
    <w:link w:val="Overskrift2Tegn"/>
    <w:autoRedefine/>
    <w:uiPriority w:val="99"/>
    <w:qFormat/>
    <w:rsid w:val="00767930"/>
    <w:pPr>
      <w:keepNext/>
      <w:spacing w:before="240" w:after="60"/>
      <w:jc w:val="left"/>
      <w:outlineLvl w:val="1"/>
    </w:pPr>
    <w:rPr>
      <w:rFonts w:cs="Arial"/>
      <w:bCs/>
      <w:iCs/>
      <w:kern w:val="32"/>
      <w:sz w:val="32"/>
      <w:szCs w:val="32"/>
    </w:rPr>
  </w:style>
  <w:style w:type="paragraph" w:styleId="Overskrift3">
    <w:name w:val="heading 3"/>
    <w:basedOn w:val="Normal"/>
    <w:next w:val="Normal"/>
    <w:link w:val="Overskrift3Tegn"/>
    <w:uiPriority w:val="99"/>
    <w:qFormat/>
    <w:rsid w:val="00767930"/>
    <w:pPr>
      <w:keepNext/>
      <w:numPr>
        <w:ilvl w:val="2"/>
        <w:numId w:val="1"/>
      </w:numPr>
      <w:spacing w:before="240" w:after="60"/>
      <w:ind w:right="-516"/>
      <w:outlineLvl w:val="2"/>
    </w:pPr>
    <w:rPr>
      <w:rFonts w:cs="Arial"/>
      <w:b/>
      <w:bCs/>
      <w:szCs w:val="26"/>
    </w:rPr>
  </w:style>
  <w:style w:type="paragraph" w:styleId="Overskrift4">
    <w:name w:val="heading 4"/>
    <w:basedOn w:val="Normal"/>
    <w:next w:val="Normal"/>
    <w:link w:val="Overskrift4Tegn"/>
    <w:uiPriority w:val="99"/>
    <w:qFormat/>
    <w:rsid w:val="00767930"/>
    <w:pPr>
      <w:keepNext/>
      <w:numPr>
        <w:ilvl w:val="3"/>
        <w:numId w:val="1"/>
      </w:numPr>
      <w:spacing w:before="240" w:after="60"/>
      <w:ind w:right="-516"/>
      <w:outlineLvl w:val="3"/>
    </w:pPr>
    <w:rPr>
      <w:b/>
      <w:bCs/>
      <w:szCs w:val="28"/>
    </w:rPr>
  </w:style>
  <w:style w:type="paragraph" w:styleId="Overskrift5">
    <w:name w:val="heading 5"/>
    <w:basedOn w:val="Normal"/>
    <w:next w:val="Normal"/>
    <w:link w:val="Overskrift5Tegn"/>
    <w:uiPriority w:val="99"/>
    <w:qFormat/>
    <w:rsid w:val="00767930"/>
    <w:pPr>
      <w:numPr>
        <w:ilvl w:val="4"/>
        <w:numId w:val="1"/>
      </w:numPr>
      <w:spacing w:before="240" w:after="60"/>
      <w:ind w:right="-516"/>
      <w:outlineLvl w:val="4"/>
    </w:pPr>
    <w:rPr>
      <w:b/>
      <w:bCs/>
      <w:i/>
      <w:iCs/>
      <w:szCs w:val="26"/>
    </w:rPr>
  </w:style>
  <w:style w:type="paragraph" w:styleId="Overskrift6">
    <w:name w:val="heading 6"/>
    <w:basedOn w:val="Normal"/>
    <w:next w:val="Normal"/>
    <w:link w:val="Overskrift6Tegn"/>
    <w:uiPriority w:val="99"/>
    <w:qFormat/>
    <w:rsid w:val="00767930"/>
    <w:pPr>
      <w:numPr>
        <w:ilvl w:val="5"/>
        <w:numId w:val="1"/>
      </w:numPr>
      <w:spacing w:before="240" w:after="60"/>
      <w:ind w:right="-516"/>
      <w:outlineLvl w:val="5"/>
    </w:pPr>
    <w:rPr>
      <w:b/>
      <w:bCs/>
      <w:szCs w:val="22"/>
    </w:rPr>
  </w:style>
  <w:style w:type="paragraph" w:styleId="Overskrift7">
    <w:name w:val="heading 7"/>
    <w:basedOn w:val="Normal"/>
    <w:next w:val="Normal"/>
    <w:link w:val="Overskrift7Tegn"/>
    <w:uiPriority w:val="99"/>
    <w:qFormat/>
    <w:rsid w:val="00767930"/>
    <w:pPr>
      <w:numPr>
        <w:ilvl w:val="6"/>
        <w:numId w:val="1"/>
      </w:numPr>
      <w:spacing w:before="240" w:after="60"/>
      <w:ind w:right="-516"/>
      <w:outlineLvl w:val="6"/>
    </w:pPr>
  </w:style>
  <w:style w:type="paragraph" w:styleId="Overskrift8">
    <w:name w:val="heading 8"/>
    <w:basedOn w:val="Normal"/>
    <w:next w:val="Normal"/>
    <w:link w:val="Overskrift8Tegn"/>
    <w:uiPriority w:val="99"/>
    <w:qFormat/>
    <w:rsid w:val="00767930"/>
    <w:pPr>
      <w:numPr>
        <w:ilvl w:val="7"/>
        <w:numId w:val="1"/>
      </w:numPr>
      <w:spacing w:before="240" w:after="60"/>
      <w:ind w:right="-516"/>
      <w:outlineLvl w:val="7"/>
    </w:pPr>
    <w:rPr>
      <w:i/>
      <w:iCs/>
    </w:rPr>
  </w:style>
  <w:style w:type="paragraph" w:styleId="Overskrift9">
    <w:name w:val="heading 9"/>
    <w:basedOn w:val="Normal"/>
    <w:next w:val="Normal"/>
    <w:link w:val="Overskrift9Tegn"/>
    <w:uiPriority w:val="99"/>
    <w:qFormat/>
    <w:rsid w:val="00767930"/>
    <w:pPr>
      <w:numPr>
        <w:ilvl w:val="8"/>
        <w:numId w:val="1"/>
      </w:numPr>
      <w:spacing w:before="240" w:after="60"/>
      <w:ind w:right="-516"/>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767930"/>
    <w:rPr>
      <w:rFonts w:ascii="Arial" w:eastAsia="Times New Roman" w:hAnsi="Arial" w:cs="Arial"/>
      <w:b/>
      <w:bCs/>
      <w:kern w:val="32"/>
      <w:sz w:val="32"/>
      <w:szCs w:val="28"/>
      <w:lang w:eastAsia="nb-NO"/>
    </w:rPr>
  </w:style>
  <w:style w:type="character" w:customStyle="1" w:styleId="Overskrift2Tegn">
    <w:name w:val="Overskrift 2 Tegn"/>
    <w:basedOn w:val="Standardskriftforavsnitt"/>
    <w:link w:val="Overskrift2"/>
    <w:uiPriority w:val="99"/>
    <w:rsid w:val="00767930"/>
    <w:rPr>
      <w:rFonts w:ascii="Arial" w:eastAsia="Times New Roman" w:hAnsi="Arial" w:cs="Arial"/>
      <w:bCs/>
      <w:iCs/>
      <w:kern w:val="32"/>
      <w:sz w:val="32"/>
      <w:szCs w:val="32"/>
      <w:lang w:eastAsia="nb-NO"/>
    </w:rPr>
  </w:style>
  <w:style w:type="character" w:customStyle="1" w:styleId="Overskrift3Tegn">
    <w:name w:val="Overskrift 3 Tegn"/>
    <w:basedOn w:val="Standardskriftforavsnitt"/>
    <w:link w:val="Overskrift3"/>
    <w:uiPriority w:val="99"/>
    <w:rsid w:val="00767930"/>
    <w:rPr>
      <w:rFonts w:ascii="Arial" w:eastAsia="Times New Roman" w:hAnsi="Arial" w:cs="Arial"/>
      <w:b/>
      <w:bCs/>
      <w:szCs w:val="26"/>
      <w:lang w:eastAsia="nb-NO"/>
    </w:rPr>
  </w:style>
  <w:style w:type="character" w:customStyle="1" w:styleId="Overskrift4Tegn">
    <w:name w:val="Overskrift 4 Tegn"/>
    <w:basedOn w:val="Standardskriftforavsnitt"/>
    <w:link w:val="Overskrift4"/>
    <w:uiPriority w:val="99"/>
    <w:rsid w:val="00767930"/>
    <w:rPr>
      <w:rFonts w:ascii="Arial" w:eastAsia="Times New Roman" w:hAnsi="Arial" w:cs="Times New Roman"/>
      <w:b/>
      <w:bCs/>
      <w:szCs w:val="28"/>
      <w:lang w:eastAsia="nb-NO"/>
    </w:rPr>
  </w:style>
  <w:style w:type="character" w:customStyle="1" w:styleId="Overskrift5Tegn">
    <w:name w:val="Overskrift 5 Tegn"/>
    <w:basedOn w:val="Standardskriftforavsnitt"/>
    <w:link w:val="Overskrift5"/>
    <w:uiPriority w:val="99"/>
    <w:rsid w:val="00767930"/>
    <w:rPr>
      <w:rFonts w:ascii="Arial" w:eastAsia="Times New Roman" w:hAnsi="Arial" w:cs="Times New Roman"/>
      <w:b/>
      <w:bCs/>
      <w:i/>
      <w:iCs/>
      <w:szCs w:val="26"/>
      <w:lang w:eastAsia="nb-NO"/>
    </w:rPr>
  </w:style>
  <w:style w:type="character" w:customStyle="1" w:styleId="Overskrift6Tegn">
    <w:name w:val="Overskrift 6 Tegn"/>
    <w:basedOn w:val="Standardskriftforavsnitt"/>
    <w:link w:val="Overskrift6"/>
    <w:uiPriority w:val="99"/>
    <w:rsid w:val="00767930"/>
    <w:rPr>
      <w:rFonts w:ascii="Arial" w:eastAsia="Times New Roman" w:hAnsi="Arial" w:cs="Times New Roman"/>
      <w:b/>
      <w:bCs/>
      <w:lang w:eastAsia="nb-NO"/>
    </w:rPr>
  </w:style>
  <w:style w:type="character" w:customStyle="1" w:styleId="Overskrift7Tegn">
    <w:name w:val="Overskrift 7 Tegn"/>
    <w:basedOn w:val="Standardskriftforavsnitt"/>
    <w:link w:val="Overskrift7"/>
    <w:uiPriority w:val="99"/>
    <w:rsid w:val="00767930"/>
    <w:rPr>
      <w:rFonts w:ascii="Arial" w:eastAsia="Times New Roman" w:hAnsi="Arial" w:cs="Times New Roman"/>
      <w:szCs w:val="24"/>
      <w:lang w:eastAsia="nb-NO"/>
    </w:rPr>
  </w:style>
  <w:style w:type="character" w:customStyle="1" w:styleId="Overskrift8Tegn">
    <w:name w:val="Overskrift 8 Tegn"/>
    <w:basedOn w:val="Standardskriftforavsnitt"/>
    <w:link w:val="Overskrift8"/>
    <w:uiPriority w:val="99"/>
    <w:rsid w:val="00767930"/>
    <w:rPr>
      <w:rFonts w:ascii="Arial" w:eastAsia="Times New Roman" w:hAnsi="Arial" w:cs="Times New Roman"/>
      <w:i/>
      <w:iCs/>
      <w:szCs w:val="24"/>
      <w:lang w:eastAsia="nb-NO"/>
    </w:rPr>
  </w:style>
  <w:style w:type="character" w:customStyle="1" w:styleId="Overskrift9Tegn">
    <w:name w:val="Overskrift 9 Tegn"/>
    <w:basedOn w:val="Standardskriftforavsnitt"/>
    <w:link w:val="Overskrift9"/>
    <w:uiPriority w:val="99"/>
    <w:rsid w:val="00767930"/>
    <w:rPr>
      <w:rFonts w:ascii="Arial" w:eastAsia="Times New Roman" w:hAnsi="Arial" w:cs="Arial"/>
      <w:lang w:eastAsia="nb-NO"/>
    </w:rPr>
  </w:style>
  <w:style w:type="paragraph" w:styleId="Listeavsnitt">
    <w:name w:val="List Paragraph"/>
    <w:basedOn w:val="Normal"/>
    <w:uiPriority w:val="99"/>
    <w:qFormat/>
    <w:rsid w:val="00767930"/>
    <w:pPr>
      <w:ind w:left="720"/>
      <w:contextualSpacing/>
    </w:pPr>
  </w:style>
  <w:style w:type="table" w:styleId="Middelsskyggelegging2-uthevingsfarge3">
    <w:name w:val="Medium Shading 2 Accent 3"/>
    <w:basedOn w:val="Vanligtabell"/>
    <w:uiPriority w:val="64"/>
    <w:rsid w:val="00767930"/>
    <w:pPr>
      <w:spacing w:after="0" w:line="240" w:lineRule="auto"/>
    </w:pPr>
    <w:rPr>
      <w:rFonts w:ascii="Times New Roman" w:eastAsia="Times New Roman" w:hAnsi="Times New Roman" w:cs="Times New Roman"/>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5.xml"/><Relationship Id="rId5" Type="http://schemas.openxmlformats.org/officeDocument/2006/relationships/image" Target="media/image1.jpeg"/><Relationship Id="rId15"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regneark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regneark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regneark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nb-NO"/>
        </a:p>
      </c:txPr>
    </c:title>
    <c:autoTitleDeleted val="0"/>
    <c:plotArea>
      <c:layout/>
      <c:doughnutChart>
        <c:varyColors val="1"/>
        <c:ser>
          <c:idx val="0"/>
          <c:order val="0"/>
          <c:tx>
            <c:strRef>
              <c:f>Demografi_mnd!$T$1</c:f>
              <c:strCache>
                <c:ptCount val="1"/>
                <c:pt idx="0">
                  <c:v>16. Hva slags type opphold har barnet vært på?</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29-4C1B-A502-ED5637FFFA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29-4C1B-A502-ED5637FFFA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29-4C1B-A502-ED5637FFFA9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29-4C1B-A502-ED5637FFFA9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829-4C1B-A502-ED5637FFFA9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829-4C1B-A502-ED5637FFFA95}"/>
              </c:ext>
            </c:extLst>
          </c:dPt>
          <c:dLbls>
            <c:dLbl>
              <c:idx val="2"/>
              <c:layout>
                <c:manualLayout>
                  <c:x val="3.0605861767279089E-3"/>
                  <c:y val="5.635753864099472E-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829-4C1B-A502-ED5637FFFA95}"/>
                </c:ext>
              </c:extLst>
            </c:dLbl>
            <c:dLbl>
              <c:idx val="3"/>
              <c:delete val="1"/>
              <c:extLst>
                <c:ext xmlns:c15="http://schemas.microsoft.com/office/drawing/2012/chart" uri="{CE6537A1-D6FC-4f65-9D91-7224C49458BB}"/>
                <c:ext xmlns:c16="http://schemas.microsoft.com/office/drawing/2014/chart" uri="{C3380CC4-5D6E-409C-BE32-E72D297353CC}">
                  <c16:uniqueId val="{00000007-0829-4C1B-A502-ED5637FFFA95}"/>
                </c:ext>
              </c:extLst>
            </c:dLbl>
            <c:dLbl>
              <c:idx val="4"/>
              <c:delete val="1"/>
              <c:extLst>
                <c:ext xmlns:c15="http://schemas.microsoft.com/office/drawing/2012/chart" uri="{CE6537A1-D6FC-4f65-9D91-7224C49458BB}"/>
                <c:ext xmlns:c16="http://schemas.microsoft.com/office/drawing/2014/chart" uri="{C3380CC4-5D6E-409C-BE32-E72D297353CC}">
                  <c16:uniqueId val="{00000009-0829-4C1B-A502-ED5637FFFA9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Demografi_mnd!$T$17:$Y$17</c:f>
              <c:strCache>
                <c:ptCount val="6"/>
                <c:pt idx="0">
                  <c:v>Habilitering - intensiv trening barn under 16  (diagnoseuavhengig)</c:v>
                </c:pt>
                <c:pt idx="1">
                  <c:v>Habilitering -  intensiv trening unge 16 år eller mer (diagnoseuavhengig)lerose/MS)</c:v>
                </c:pt>
                <c:pt idx="2">
                  <c:v>Overvekt barn og unge ca 6 - 20 år</c:v>
                </c:pt>
                <c:pt idx="3">
                  <c:v>CP barn og unge med multifunksjonshemming</c:v>
                </c:pt>
                <c:pt idx="4">
                  <c:v>Barn og unge med revmatisk sykdom, 6 - 20 år</c:v>
                </c:pt>
                <c:pt idx="5">
                  <c:v>Annet / temakurs (spesifiser hvilket)</c:v>
                </c:pt>
              </c:strCache>
            </c:strRef>
          </c:cat>
          <c:val>
            <c:numRef>
              <c:f>Demografi_mnd!$T$18:$Y$18</c:f>
              <c:numCache>
                <c:formatCode>General</c:formatCode>
                <c:ptCount val="6"/>
                <c:pt idx="0">
                  <c:v>79</c:v>
                </c:pt>
                <c:pt idx="1">
                  <c:v>17</c:v>
                </c:pt>
                <c:pt idx="2">
                  <c:v>37</c:v>
                </c:pt>
                <c:pt idx="3">
                  <c:v>4</c:v>
                </c:pt>
                <c:pt idx="4">
                  <c:v>2</c:v>
                </c:pt>
                <c:pt idx="5">
                  <c:v>31</c:v>
                </c:pt>
              </c:numCache>
            </c:numRef>
          </c:val>
          <c:extLst>
            <c:ext xmlns:c16="http://schemas.microsoft.com/office/drawing/2014/chart" uri="{C3380CC4-5D6E-409C-BE32-E72D297353CC}">
              <c16:uniqueId val="{0000000C-0829-4C1B-A502-ED5637FFFA9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9444444444444444"/>
          <c:y val="0.16108449985418488"/>
          <c:w val="0.3888888888888889"/>
          <c:h val="0.756951006124234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effectLst/>
                <a:latin typeface="+mn-lt"/>
                <a:ea typeface="+mn-ea"/>
                <a:cs typeface="+mn-cs"/>
              </a:defRPr>
            </a:pPr>
            <a:r>
              <a:rPr lang="nb-NO" sz="1200" b="1"/>
              <a:t>2018 </a:t>
            </a:r>
            <a:r>
              <a:rPr lang="nb-NO" sz="1200" b="1" i="0" u="none" strike="noStrike" kern="1200" baseline="0">
                <a:solidFill>
                  <a:sysClr val="windowText" lastClr="000000">
                    <a:lumMod val="65000"/>
                    <a:lumOff val="35000"/>
                  </a:sysClr>
                </a:solidFill>
                <a:effectLst/>
                <a:latin typeface="+mn-lt"/>
                <a:ea typeface="+mn-ea"/>
                <a:cs typeface="+mn-cs"/>
              </a:rPr>
              <a:t>Habilitering </a:t>
            </a:r>
          </a:p>
          <a:p>
            <a:pPr marL="0" marR="0" indent="0" algn="ctr" defTabSz="914400" rtl="0" eaLnBrk="1" fontAlgn="auto" latinLnBrk="0" hangingPunct="1">
              <a:lnSpc>
                <a:spcPct val="100000"/>
              </a:lnSpc>
              <a:spcBef>
                <a:spcPts val="0"/>
              </a:spcBef>
              <a:spcAft>
                <a:spcPts val="0"/>
              </a:spcAft>
              <a:buClrTx/>
              <a:buSzTx/>
              <a:buFontTx/>
              <a:buNone/>
              <a:tabLst/>
              <a:defRPr sz="1800">
                <a:solidFill>
                  <a:sysClr val="windowText" lastClr="000000">
                    <a:lumMod val="65000"/>
                    <a:lumOff val="35000"/>
                  </a:sysClr>
                </a:solidFill>
              </a:defRPr>
            </a:pPr>
            <a:r>
              <a:rPr lang="en-US" sz="1200" b="1" i="0" u="none" strike="noStrike" kern="1200" baseline="0">
                <a:solidFill>
                  <a:sysClr val="windowText" lastClr="000000">
                    <a:lumMod val="65000"/>
                    <a:lumOff val="35000"/>
                  </a:sysClr>
                </a:solidFill>
                <a:effectLst/>
                <a:latin typeface="+mn-lt"/>
                <a:ea typeface="+mn-ea"/>
                <a:cs typeface="+mn-cs"/>
              </a:rPr>
              <a:t>Gjennomsnitt score pr kategori </a:t>
            </a:r>
            <a:endParaRPr lang="nb-NO" sz="1200" b="1" i="0" u="none" strike="noStrike" kern="1200" baseline="0">
              <a:solidFill>
                <a:sysClr val="windowText" lastClr="000000">
                  <a:lumMod val="65000"/>
                  <a:lumOff val="35000"/>
                </a:sysClr>
              </a:solidFill>
              <a:effectLst/>
              <a:latin typeface="+mn-lt"/>
              <a:ea typeface="+mn-ea"/>
              <a:cs typeface="+mn-cs"/>
            </a:endParaRPr>
          </a:p>
          <a:p>
            <a:pPr marL="0" marR="0" indent="0" algn="ctr" defTabSz="914400" rtl="0" eaLnBrk="1" fontAlgn="auto" latinLnBrk="0" hangingPunct="1">
              <a:lnSpc>
                <a:spcPct val="100000"/>
              </a:lnSpc>
              <a:spcBef>
                <a:spcPts val="0"/>
              </a:spcBef>
              <a:spcAft>
                <a:spcPts val="0"/>
              </a:spcAft>
              <a:buClrTx/>
              <a:buSzTx/>
              <a:buFontTx/>
              <a:buNone/>
              <a:tabLst/>
              <a:defRPr sz="1800">
                <a:solidFill>
                  <a:sysClr val="windowText" lastClr="000000">
                    <a:lumMod val="65000"/>
                    <a:lumOff val="35000"/>
                  </a:sysClr>
                </a:solidFill>
              </a:defRPr>
            </a:pPr>
            <a:endParaRPr lang="nb-NO" sz="1200"/>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effectLst/>
              <a:latin typeface="+mn-lt"/>
              <a:ea typeface="+mn-ea"/>
              <a:cs typeface="+mn-cs"/>
            </a:defRPr>
          </a:pPr>
          <a:endParaRPr lang="nb-N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mnd'!$B$8,'Gjennomsnitt Kategorier_ pr mnd'!$B$12,'Gjennomsnitt Kategorier_ pr mnd'!$B$19,'Gjennomsnitt Kategorier_ pr mnd'!$B$26,'Gjennomsnitt Kategorier_ pr mnd'!$B$31,'Gjennomsnitt Kategorier_ pr mnd'!$B$33,'Gjennomsnitt Kategorier_ pr mnd'!$B$39,'Gjennomsnitt Kategorier_ pr mnd'!$B$42,'Gjennomsnitt Kategorier_ pr mnd'!$B$47)</c:f>
              <c:strCache>
                <c:ptCount val="9"/>
                <c:pt idx="0">
                  <c:v>K1: Alt i alt…hvor fornøyd?</c:v>
                </c:pt>
                <c:pt idx="1">
                  <c:v>K2: Organiseringen av tilbudet (inkl. K2a)</c:v>
                </c:pt>
                <c:pt idx="2">
                  <c:v>K3: Organisering av hverdagen på institusjonen</c:v>
                </c:pt>
                <c:pt idx="3">
                  <c:v>K4: Om timeplanen (inkl. K4b)</c:v>
                </c:pt>
                <c:pt idx="4">
                  <c:v>K5a: Var følgende tilfredsstillende… (aktivitetstilbud dagtid)</c:v>
                </c:pt>
                <c:pt idx="5">
                  <c:v>K5b: Var følgende tilfredsstillende… (spm. 7b-7f)</c:v>
                </c:pt>
                <c:pt idx="6">
                  <c:v>K6: Informasjon</c:v>
                </c:pt>
                <c:pt idx="7">
                  <c:v>K7: Utbytte (inkl. K8)</c:v>
                </c:pt>
                <c:pt idx="8">
                  <c:v>K8: Feilbehandling </c:v>
                </c:pt>
              </c:strCache>
            </c:strRef>
          </c:cat>
          <c:val>
            <c:numRef>
              <c:f>('Gjennomsnitt Kategorier_ pr mnd'!$C$8,'Gjennomsnitt Kategorier_ pr mnd'!$C$12,'Gjennomsnitt Kategorier_ pr mnd'!$C$19,'Gjennomsnitt Kategorier_ pr mnd'!$C$26,'Gjennomsnitt Kategorier_ pr mnd'!$C$31,'Gjennomsnitt Kategorier_ pr mnd'!$C$33,'Gjennomsnitt Kategorier_ pr mnd'!$C$39,'Gjennomsnitt Kategorier_ pr mnd'!$C$42,'Gjennomsnitt Kategorier_ pr mnd'!$C$47)</c:f>
              <c:numCache>
                <c:formatCode>0.0</c:formatCode>
                <c:ptCount val="9"/>
                <c:pt idx="0">
                  <c:v>4.4921568627450981</c:v>
                </c:pt>
                <c:pt idx="1">
                  <c:v>4.24</c:v>
                </c:pt>
                <c:pt idx="2">
                  <c:v>4.3127450980392164</c:v>
                </c:pt>
                <c:pt idx="3">
                  <c:v>4.5333333333333341</c:v>
                </c:pt>
                <c:pt idx="4">
                  <c:v>4.4117647058823533</c:v>
                </c:pt>
                <c:pt idx="5">
                  <c:v>4.1578431372549023</c:v>
                </c:pt>
                <c:pt idx="6">
                  <c:v>4.223529411764706</c:v>
                </c:pt>
                <c:pt idx="7">
                  <c:v>4.3447058823529412</c:v>
                </c:pt>
                <c:pt idx="8">
                  <c:v>4.8705882352941181</c:v>
                </c:pt>
              </c:numCache>
            </c:numRef>
          </c:val>
          <c:extLst>
            <c:ext xmlns:c16="http://schemas.microsoft.com/office/drawing/2014/chart" uri="{C3380CC4-5D6E-409C-BE32-E72D297353CC}">
              <c16:uniqueId val="{00000000-05A7-4625-A134-5141A35160BB}"/>
            </c:ext>
          </c:extLst>
        </c:ser>
        <c:dLbls>
          <c:dLblPos val="inEnd"/>
          <c:showLegendKey val="0"/>
          <c:showVal val="1"/>
          <c:showCatName val="0"/>
          <c:showSerName val="0"/>
          <c:showPercent val="0"/>
          <c:showBubbleSize val="0"/>
        </c:dLbls>
        <c:gapWidth val="41"/>
        <c:axId val="134407296"/>
        <c:axId val="134918144"/>
      </c:barChart>
      <c:catAx>
        <c:axId val="13440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nb-NO"/>
          </a:p>
        </c:txPr>
        <c:crossAx val="134918144"/>
        <c:crosses val="autoZero"/>
        <c:auto val="0"/>
        <c:lblAlgn val="ctr"/>
        <c:lblOffset val="100"/>
        <c:noMultiLvlLbl val="0"/>
      </c:catAx>
      <c:valAx>
        <c:axId val="134918144"/>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nb-NO"/>
          </a:p>
        </c:txPr>
        <c:crossAx val="134407296"/>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effectLst/>
                <a:latin typeface="+mn-lt"/>
                <a:ea typeface="+mn-ea"/>
                <a:cs typeface="+mn-cs"/>
              </a:defRPr>
            </a:pPr>
            <a:r>
              <a:rPr lang="nb-NO" sz="1200" b="0" i="0" u="none" strike="noStrike" kern="1200" baseline="0">
                <a:solidFill>
                  <a:sysClr val="windowText" lastClr="000000">
                    <a:lumMod val="65000"/>
                    <a:lumOff val="35000"/>
                  </a:sysClr>
                </a:solidFill>
                <a:effectLst/>
                <a:latin typeface="+mn-lt"/>
                <a:ea typeface="+mn-ea"/>
                <a:cs typeface="+mn-cs"/>
              </a:rPr>
              <a:t>Barn og unge </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effectLst/>
                <a:latin typeface="+mn-lt"/>
                <a:ea typeface="+mn-ea"/>
                <a:cs typeface="+mn-cs"/>
              </a:defRPr>
            </a:pPr>
            <a:r>
              <a:rPr lang="en-US" sz="1200" b="0" i="0" u="none" strike="noStrike" kern="1200" baseline="0">
                <a:solidFill>
                  <a:sysClr val="windowText" lastClr="000000">
                    <a:lumMod val="65000"/>
                    <a:lumOff val="35000"/>
                  </a:sysClr>
                </a:solidFill>
                <a:effectLst/>
                <a:latin typeface="+mn-lt"/>
                <a:ea typeface="+mn-ea"/>
                <a:cs typeface="+mn-cs"/>
              </a:rPr>
              <a:t>Gjennomsnitt score pr kategori </a:t>
            </a:r>
            <a:endParaRPr lang="nb-NO" sz="1200" b="0" i="0" u="none" strike="noStrike" kern="1200" baseline="0">
              <a:solidFill>
                <a:sysClr val="windowText" lastClr="000000">
                  <a:lumMod val="65000"/>
                  <a:lumOff val="35000"/>
                </a:sysClr>
              </a:solidFill>
              <a:effectLst/>
              <a:latin typeface="+mn-lt"/>
              <a:ea typeface="+mn-ea"/>
              <a:cs typeface="+mn-cs"/>
            </a:endParaRP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effectLst/>
                <a:latin typeface="+mn-lt"/>
                <a:ea typeface="+mn-ea"/>
                <a:cs typeface="+mn-cs"/>
              </a:defRPr>
            </a:pPr>
            <a:endParaRPr lang="nb-NO" sz="1200"/>
          </a:p>
        </c:rich>
      </c:tx>
      <c:layout/>
      <c:overlay val="0"/>
      <c:spPr>
        <a:noFill/>
        <a:ln>
          <a:noFill/>
        </a:ln>
        <a:effectLst/>
      </c:spPr>
    </c:title>
    <c:autoTitleDeleted val="0"/>
    <c:plotArea>
      <c:layout>
        <c:manualLayout>
          <c:layoutTarget val="inner"/>
          <c:xMode val="edge"/>
          <c:yMode val="edge"/>
          <c:x val="2.6511557021584198E-2"/>
          <c:y val="0.13623035895405022"/>
          <c:w val="0.89936684211901874"/>
          <c:h val="0.63726769245587422"/>
        </c:manualLayout>
      </c:layout>
      <c:barChart>
        <c:barDir val="col"/>
        <c:grouping val="clustered"/>
        <c:varyColors val="0"/>
        <c:ser>
          <c:idx val="0"/>
          <c:order val="0"/>
          <c:tx>
            <c:strRef>
              <c:f>'Oversikt barn og unge'!$C$1</c:f>
              <c:strCache>
                <c:ptCount val="1"/>
                <c:pt idx="0">
                  <c:v>2015</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('Oversikt barn og unge'!$B$8,'Oversikt barn og unge'!$B$12,'Oversikt barn og unge'!$B$19,'Oversikt barn og unge'!$B$26,'Oversikt barn og unge'!$B$33,'Oversikt barn og unge'!$B$39,'Oversikt barn og unge'!$B$42)</c:f>
              <c:strCache>
                <c:ptCount val="7"/>
                <c:pt idx="0">
                  <c:v>K1: Alt i alt…hvor fornøyd?</c:v>
                </c:pt>
                <c:pt idx="1">
                  <c:v>K2: Organiseringen av tilbudet (inkl. K2a)</c:v>
                </c:pt>
                <c:pt idx="2">
                  <c:v>K3: Organisering av hverdagen på institusjonen</c:v>
                </c:pt>
                <c:pt idx="3">
                  <c:v>K4: Om timeplanen (inkl. K4b)</c:v>
                </c:pt>
                <c:pt idx="4">
                  <c:v>K5b: Var følgende tilfredsstillende… (inkl. K5a)</c:v>
                </c:pt>
                <c:pt idx="5">
                  <c:v>K6: Informasjon</c:v>
                </c:pt>
                <c:pt idx="6">
                  <c:v>K7: Utbytte (inkl. K8)</c:v>
                </c:pt>
              </c:strCache>
            </c:strRef>
          </c:cat>
          <c:val>
            <c:numRef>
              <c:f>('Oversikt barn og unge'!$C$8,'Oversikt barn og unge'!$C$12,'Oversikt barn og unge'!$C$19,'Oversikt barn og unge'!$C$26,'Oversikt barn og unge'!$C$33,'Oversikt barn og unge'!$C$39,'Oversikt barn og unge'!$C$42)</c:f>
              <c:numCache>
                <c:formatCode>0.0</c:formatCode>
                <c:ptCount val="7"/>
                <c:pt idx="0">
                  <c:v>4.5287623641790313</c:v>
                </c:pt>
                <c:pt idx="1">
                  <c:v>4.1474427886927883</c:v>
                </c:pt>
                <c:pt idx="2">
                  <c:v>4.3795799879133215</c:v>
                </c:pt>
                <c:pt idx="3">
                  <c:v>4.5298889767639769</c:v>
                </c:pt>
                <c:pt idx="4">
                  <c:v>4.0572521228771228</c:v>
                </c:pt>
                <c:pt idx="5">
                  <c:v>4.1124724812224809</c:v>
                </c:pt>
                <c:pt idx="6">
                  <c:v>4.2692915186665177</c:v>
                </c:pt>
              </c:numCache>
            </c:numRef>
          </c:val>
          <c:extLst>
            <c:ext xmlns:c16="http://schemas.microsoft.com/office/drawing/2014/chart" uri="{C3380CC4-5D6E-409C-BE32-E72D297353CC}">
              <c16:uniqueId val="{00000000-6FE8-47E2-BCB1-82797FDE9DB0}"/>
            </c:ext>
          </c:extLst>
        </c:ser>
        <c:ser>
          <c:idx val="1"/>
          <c:order val="1"/>
          <c:tx>
            <c:strRef>
              <c:f>'Oversikt barn og unge'!$D$1</c:f>
              <c:strCache>
                <c:ptCount val="1"/>
                <c:pt idx="0">
                  <c:v>2016</c:v>
                </c:pt>
              </c:strCache>
            </c:strRef>
          </c:tx>
          <c:invertIfNegative val="0"/>
          <c:dLbls>
            <c:numFmt formatCode="#,##0.0" sourceLinked="0"/>
            <c:spPr>
              <a:noFill/>
              <a:ln>
                <a:noFill/>
              </a:ln>
              <a:effectLst/>
            </c:spPr>
            <c:txPr>
              <a:bodyPr/>
              <a:lstStyle/>
              <a:p>
                <a:pPr>
                  <a:defRPr sz="800"/>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('Oversikt barn og unge'!$B$8,'Oversikt barn og unge'!$B$12,'Oversikt barn og unge'!$B$19,'Oversikt barn og unge'!$B$26,'Oversikt barn og unge'!$B$33,'Oversikt barn og unge'!$B$39,'Oversikt barn og unge'!$B$42)</c:f>
              <c:strCache>
                <c:ptCount val="7"/>
                <c:pt idx="0">
                  <c:v>K1: Alt i alt…hvor fornøyd?</c:v>
                </c:pt>
                <c:pt idx="1">
                  <c:v>K2: Organiseringen av tilbudet (inkl. K2a)</c:v>
                </c:pt>
                <c:pt idx="2">
                  <c:v>K3: Organisering av hverdagen på institusjonen</c:v>
                </c:pt>
                <c:pt idx="3">
                  <c:v>K4: Om timeplanen (inkl. K4b)</c:v>
                </c:pt>
                <c:pt idx="4">
                  <c:v>K5b: Var følgende tilfredsstillende… (inkl. K5a)</c:v>
                </c:pt>
                <c:pt idx="5">
                  <c:v>K6: Informasjon</c:v>
                </c:pt>
                <c:pt idx="6">
                  <c:v>K7: Utbytte (inkl. K8)</c:v>
                </c:pt>
              </c:strCache>
            </c:strRef>
          </c:cat>
          <c:val>
            <c:numRef>
              <c:f>('Oversikt barn og unge'!$D$8,'Oversikt barn og unge'!$D$12,'Oversikt barn og unge'!$D$19,'Oversikt barn og unge'!$D$26,'Oversikt barn og unge'!$D$33,'Oversikt barn og unge'!$D$39,'Oversikt barn og unge'!$D$42)</c:f>
              <c:numCache>
                <c:formatCode>0.0</c:formatCode>
                <c:ptCount val="7"/>
                <c:pt idx="0">
                  <c:v>4.5027624309392262</c:v>
                </c:pt>
                <c:pt idx="1">
                  <c:v>4.2618784530386744</c:v>
                </c:pt>
                <c:pt idx="2">
                  <c:v>4.3047882136279929</c:v>
                </c:pt>
                <c:pt idx="3">
                  <c:v>4.5819521178637199</c:v>
                </c:pt>
                <c:pt idx="4">
                  <c:v>4.0460405156537753</c:v>
                </c:pt>
                <c:pt idx="5">
                  <c:v>4.2375690607734811</c:v>
                </c:pt>
                <c:pt idx="6">
                  <c:v>4.3988950276243086</c:v>
                </c:pt>
              </c:numCache>
            </c:numRef>
          </c:val>
          <c:extLst>
            <c:ext xmlns:c16="http://schemas.microsoft.com/office/drawing/2014/chart" uri="{C3380CC4-5D6E-409C-BE32-E72D297353CC}">
              <c16:uniqueId val="{00000001-6FE8-47E2-BCB1-82797FDE9DB0}"/>
            </c:ext>
          </c:extLst>
        </c:ser>
        <c:ser>
          <c:idx val="2"/>
          <c:order val="2"/>
          <c:tx>
            <c:strRef>
              <c:f>'Oversikt barn og unge'!$E$1</c:f>
              <c:strCache>
                <c:ptCount val="1"/>
                <c:pt idx="0">
                  <c:v>2017</c:v>
                </c:pt>
              </c:strCache>
            </c:strRef>
          </c:tx>
          <c:invertIfNegative val="0"/>
          <c:dLbls>
            <c:numFmt formatCode="#,##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('Oversikt barn og unge'!$B$8,'Oversikt barn og unge'!$B$12,'Oversikt barn og unge'!$B$19,'Oversikt barn og unge'!$B$26,'Oversikt barn og unge'!$B$33,'Oversikt barn og unge'!$B$39,'Oversikt barn og unge'!$B$42)</c:f>
              <c:strCache>
                <c:ptCount val="7"/>
                <c:pt idx="0">
                  <c:v>K1: Alt i alt…hvor fornøyd?</c:v>
                </c:pt>
                <c:pt idx="1">
                  <c:v>K2: Organiseringen av tilbudet (inkl. K2a)</c:v>
                </c:pt>
                <c:pt idx="2">
                  <c:v>K3: Organisering av hverdagen på institusjonen</c:v>
                </c:pt>
                <c:pt idx="3">
                  <c:v>K4: Om timeplanen (inkl. K4b)</c:v>
                </c:pt>
                <c:pt idx="4">
                  <c:v>K5b: Var følgende tilfredsstillende… (inkl. K5a)</c:v>
                </c:pt>
                <c:pt idx="5">
                  <c:v>K6: Informasjon</c:v>
                </c:pt>
                <c:pt idx="6">
                  <c:v>K7: Utbytte (inkl. K8)</c:v>
                </c:pt>
              </c:strCache>
            </c:strRef>
          </c:cat>
          <c:val>
            <c:numRef>
              <c:f>('Oversikt barn og unge'!$E$8,'Oversikt barn og unge'!$E$12,'Oversikt barn og unge'!$E$19,'Oversikt barn og unge'!$E$26,'Oversikt barn og unge'!$E$33,'Oversikt barn og unge'!$E$39,'Oversikt barn og unge'!$E$42)</c:f>
              <c:numCache>
                <c:formatCode>0.0</c:formatCode>
                <c:ptCount val="7"/>
                <c:pt idx="0">
                  <c:v>4.5562632696390652</c:v>
                </c:pt>
                <c:pt idx="1">
                  <c:v>4.2369426751592361</c:v>
                </c:pt>
                <c:pt idx="2">
                  <c:v>4.2802547770700636</c:v>
                </c:pt>
                <c:pt idx="3">
                  <c:v>4.5923566878980893</c:v>
                </c:pt>
                <c:pt idx="4">
                  <c:v>4.0774946921443735</c:v>
                </c:pt>
                <c:pt idx="5">
                  <c:v>4.2579617834394909</c:v>
                </c:pt>
                <c:pt idx="6">
                  <c:v>4.4127388535031846</c:v>
                </c:pt>
              </c:numCache>
            </c:numRef>
          </c:val>
          <c:extLst>
            <c:ext xmlns:c16="http://schemas.microsoft.com/office/drawing/2014/chart" uri="{C3380CC4-5D6E-409C-BE32-E72D297353CC}">
              <c16:uniqueId val="{00000002-6FE8-47E2-BCB1-82797FDE9DB0}"/>
            </c:ext>
          </c:extLst>
        </c:ser>
        <c:ser>
          <c:idx val="3"/>
          <c:order val="3"/>
          <c:tx>
            <c:v>2018</c:v>
          </c:tx>
          <c:invertIfNegative val="0"/>
          <c:dLbls>
            <c:numFmt formatCode="#,##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('Oversikt barn og unge'!$E$8,'Oversikt barn og unge'!$E$12,'Oversikt barn og unge'!$E$19,'Oversikt barn og unge'!$E$26,'Oversikt barn og unge'!$E$33,'Oversikt barn og unge'!$E$39,'Oversikt barn og unge'!$F$42)</c:f>
              <c:numCache>
                <c:formatCode>0.0</c:formatCode>
                <c:ptCount val="7"/>
                <c:pt idx="0">
                  <c:v>4.5562632696390652</c:v>
                </c:pt>
                <c:pt idx="1">
                  <c:v>4.2369426751592361</c:v>
                </c:pt>
                <c:pt idx="2">
                  <c:v>4.2802547770700636</c:v>
                </c:pt>
                <c:pt idx="3">
                  <c:v>4.5923566878980893</c:v>
                </c:pt>
                <c:pt idx="4">
                  <c:v>4.0774946921443735</c:v>
                </c:pt>
                <c:pt idx="5">
                  <c:v>4.2579617834394909</c:v>
                </c:pt>
                <c:pt idx="6">
                  <c:v>4.3447058823529412</c:v>
                </c:pt>
              </c:numCache>
            </c:numRef>
          </c:val>
          <c:extLst>
            <c:ext xmlns:c16="http://schemas.microsoft.com/office/drawing/2014/chart" uri="{C3380CC4-5D6E-409C-BE32-E72D297353CC}">
              <c16:uniqueId val="{00000003-6FE8-47E2-BCB1-82797FDE9DB0}"/>
            </c:ext>
          </c:extLst>
        </c:ser>
        <c:dLbls>
          <c:dLblPos val="inEnd"/>
          <c:showLegendKey val="0"/>
          <c:showVal val="1"/>
          <c:showCatName val="0"/>
          <c:showSerName val="0"/>
          <c:showPercent val="0"/>
          <c:showBubbleSize val="0"/>
        </c:dLbls>
        <c:gapWidth val="41"/>
        <c:axId val="66168320"/>
        <c:axId val="66169856"/>
      </c:barChart>
      <c:catAx>
        <c:axId val="6616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nb-NO"/>
          </a:p>
        </c:txPr>
        <c:crossAx val="66169856"/>
        <c:crosses val="autoZero"/>
        <c:auto val="0"/>
        <c:lblAlgn val="ctr"/>
        <c:lblOffset val="100"/>
        <c:noMultiLvlLbl val="0"/>
      </c:catAx>
      <c:valAx>
        <c:axId val="66169856"/>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nb-NO"/>
          </a:p>
        </c:txPr>
        <c:crossAx val="66168320"/>
        <c:crosses val="autoZero"/>
        <c:crossBetween val="between"/>
        <c:majorUnit val="1"/>
      </c:valAx>
      <c:spPr>
        <a:noFill/>
        <a:ln>
          <a:noFill/>
        </a:ln>
        <a:effectLst/>
      </c:spPr>
    </c:plotArea>
    <c:legend>
      <c:legendPos val="b"/>
      <c:layout>
        <c:manualLayout>
          <c:xMode val="edge"/>
          <c:yMode val="edge"/>
          <c:x val="0.38665314057197092"/>
          <c:y val="0.91593532552852797"/>
          <c:w val="0.6031047611998458"/>
          <c:h val="4.8905783328808038E-2"/>
        </c:manualLayout>
      </c:layout>
      <c:overlay val="0"/>
    </c:legend>
    <c:plotVisOnly val="1"/>
    <c:dispBlanksAs val="gap"/>
    <c:showDLblsOverMax val="0"/>
  </c:chart>
  <c:spPr>
    <a:gradFill flip="none" rotWithShape="1">
      <a:gsLst>
        <a:gs pos="1800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nb-NO"/>
        </a:p>
      </c:txPr>
    </c:title>
    <c:autoTitleDeleted val="0"/>
    <c:plotArea>
      <c:layout/>
      <c:doughnutChart>
        <c:varyColors val="1"/>
        <c:ser>
          <c:idx val="0"/>
          <c:order val="0"/>
          <c:tx>
            <c:strRef>
              <c:f>Demografi_mnd!$AN$1</c:f>
              <c:strCache>
                <c:ptCount val="1"/>
                <c:pt idx="0">
                  <c:v>21. Hvem har svart på spørreskjemaet?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51-4A18-9B03-55360A3BC5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51-4A18-9B03-55360A3BC5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251-4A18-9B03-55360A3BC5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251-4A18-9B03-55360A3BC5ED}"/>
              </c:ext>
            </c:extLst>
          </c:dPt>
          <c:dLbls>
            <c:dLbl>
              <c:idx val="2"/>
              <c:delete val="1"/>
              <c:extLst>
                <c:ext xmlns:c15="http://schemas.microsoft.com/office/drawing/2012/chart" uri="{CE6537A1-D6FC-4f65-9D91-7224C49458BB}"/>
                <c:ext xmlns:c16="http://schemas.microsoft.com/office/drawing/2014/chart" uri="{C3380CC4-5D6E-409C-BE32-E72D297353CC}">
                  <c16:uniqueId val="{00000005-3251-4A18-9B03-55360A3BC5ED}"/>
                </c:ext>
              </c:extLst>
            </c:dLbl>
            <c:dLbl>
              <c:idx val="3"/>
              <c:layout>
                <c:manualLayout>
                  <c:x val="0.1"/>
                  <c:y val="-0.1018518518518518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251-4A18-9B03-55360A3BC5E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Demografi_mnd!$AN$17:$AQ$17</c:f>
              <c:strCache>
                <c:ptCount val="4"/>
                <c:pt idx="0">
                  <c:v>Mor</c:v>
                </c:pt>
                <c:pt idx="1">
                  <c:v>Far</c:v>
                </c:pt>
                <c:pt idx="2">
                  <c:v>Mor og far</c:v>
                </c:pt>
                <c:pt idx="3">
                  <c:v>Andre (spesifiser)</c:v>
                </c:pt>
              </c:strCache>
            </c:strRef>
          </c:cat>
          <c:val>
            <c:numRef>
              <c:f>Demografi_mnd!$AN$18:$AQ$18</c:f>
              <c:numCache>
                <c:formatCode>General</c:formatCode>
                <c:ptCount val="4"/>
                <c:pt idx="0">
                  <c:v>102</c:v>
                </c:pt>
                <c:pt idx="1">
                  <c:v>53</c:v>
                </c:pt>
                <c:pt idx="2">
                  <c:v>8</c:v>
                </c:pt>
                <c:pt idx="3">
                  <c:v>7</c:v>
                </c:pt>
              </c:numCache>
            </c:numRef>
          </c:val>
          <c:extLst>
            <c:ext xmlns:c16="http://schemas.microsoft.com/office/drawing/2014/chart" uri="{C3380CC4-5D6E-409C-BE32-E72D297353CC}">
              <c16:uniqueId val="{00000008-3251-4A18-9B03-55360A3BC5E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K1: Alt i alt…hvor fornøyd?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mnd'!$A$8:$B$8</c:f>
              <c:strCache>
                <c:ptCount val="1"/>
                <c:pt idx="0">
                  <c:v>K1 K1: Alt i alt…hvor fornøyd?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mnd'!$B$9:$B$11</c:f>
              <c:strCache>
                <c:ptCount val="3"/>
                <c:pt idx="0">
                  <c:v>Alt i alt...
Alt i alt, hvor fornøyd er du med tilbudet barnet fikk ved VHSS?</c:v>
                </c:pt>
                <c:pt idx="1">
                  <c:v>Alt i alt...
Alt i alt, hvor fornøyd er du med hvordan du ble behandlet som ledsager/foresatt?</c:v>
                </c:pt>
                <c:pt idx="2">
                  <c:v>Alt i alt...
Hvis du ser hele oppholdet under ett, hvordan vil du vurdere oppholdet?</c:v>
                </c:pt>
              </c:strCache>
            </c:strRef>
          </c:cat>
          <c:val>
            <c:numRef>
              <c:f>'Gjennomsnitt Kategorier_ pr mnd'!$C$9:$C$11</c:f>
              <c:numCache>
                <c:formatCode>0.0</c:formatCode>
                <c:ptCount val="3"/>
                <c:pt idx="0">
                  <c:v>4.5352941176470587</c:v>
                </c:pt>
                <c:pt idx="1">
                  <c:v>4.5294117647058822</c:v>
                </c:pt>
                <c:pt idx="2">
                  <c:v>4.4117647058823533</c:v>
                </c:pt>
              </c:numCache>
            </c:numRef>
          </c:val>
          <c:extLst>
            <c:ext xmlns:c16="http://schemas.microsoft.com/office/drawing/2014/chart" uri="{C3380CC4-5D6E-409C-BE32-E72D297353CC}">
              <c16:uniqueId val="{00000000-DF28-417A-AF72-F845A4CF67E5}"/>
            </c:ext>
          </c:extLst>
        </c:ser>
        <c:dLbls>
          <c:dLblPos val="inEnd"/>
          <c:showLegendKey val="0"/>
          <c:showVal val="1"/>
          <c:showCatName val="0"/>
          <c:showSerName val="0"/>
          <c:showPercent val="0"/>
          <c:showBubbleSize val="0"/>
        </c:dLbls>
        <c:gapWidth val="41"/>
        <c:axId val="139258496"/>
        <c:axId val="139363840"/>
      </c:barChart>
      <c:catAx>
        <c:axId val="13925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363840"/>
        <c:crosses val="autoZero"/>
        <c:auto val="1"/>
        <c:lblAlgn val="ctr"/>
        <c:lblOffset val="100"/>
        <c:noMultiLvlLbl val="0"/>
      </c:catAx>
      <c:valAx>
        <c:axId val="139363840"/>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258496"/>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K2: Organiseringen av tilbudet (inkl. K2a)</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mnd'!$A$12:$B$12</c:f>
              <c:strCache>
                <c:ptCount val="1"/>
                <c:pt idx="0">
                  <c:v>K2 K2: Organiseringen av tilbudet (inkl. K2a)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mnd'!$B$13:$B$16,'Gjennomsnitt Kategorier_ pr mnd'!$B$18)</c:f>
              <c:strCache>
                <c:ptCount val="5"/>
                <c:pt idx="0">
                  <c:v>2. I hvilken grad opplevde du/dere...
a) at det var én lege som hadde hovedansvaret for barnet?</c:v>
                </c:pt>
                <c:pt idx="1">
                  <c:v>2. I hvilken grad opplevde du/dere...
b) at det var en fast gruppe habiliteringspersonale som tok hånd om dere?</c:v>
                </c:pt>
                <c:pt idx="2">
                  <c:v>2. I hvilken grad opplevde du/dere...
c) at de ansatte samarbeidet om habiliteringen barnet fikk?</c:v>
                </c:pt>
                <c:pt idx="3">
                  <c:v>2. I hvilken grad opplevde du/dere...
d) at habiliteringen barnet fikk på VHSS fulgte en gjennomtenkt plan?</c:v>
                </c:pt>
                <c:pt idx="4">
                  <c:v>2. I hvilken grad opplevde du/dere...
e) uforutsett venting av noen art mens barnet var på VHSS ?</c:v>
                </c:pt>
              </c:strCache>
            </c:strRef>
          </c:cat>
          <c:val>
            <c:numRef>
              <c:f>('Gjennomsnitt Kategorier_ pr mnd'!$C$13:$C$16,'Gjennomsnitt Kategorier_ pr mnd'!$C$18)</c:f>
              <c:numCache>
                <c:formatCode>0.0</c:formatCode>
                <c:ptCount val="5"/>
                <c:pt idx="0">
                  <c:v>3.7470588235294118</c:v>
                </c:pt>
                <c:pt idx="1">
                  <c:v>4.5588235294117645</c:v>
                </c:pt>
                <c:pt idx="2">
                  <c:v>4.552941176470588</c:v>
                </c:pt>
                <c:pt idx="3">
                  <c:v>4.3882352941176475</c:v>
                </c:pt>
                <c:pt idx="4">
                  <c:v>2.0470588235294116</c:v>
                </c:pt>
              </c:numCache>
            </c:numRef>
          </c:val>
          <c:extLst>
            <c:ext xmlns:c16="http://schemas.microsoft.com/office/drawing/2014/chart" uri="{C3380CC4-5D6E-409C-BE32-E72D297353CC}">
              <c16:uniqueId val="{00000000-178D-4C7B-9099-21A8559A6761}"/>
            </c:ext>
          </c:extLst>
        </c:ser>
        <c:dLbls>
          <c:dLblPos val="inEnd"/>
          <c:showLegendKey val="0"/>
          <c:showVal val="1"/>
          <c:showCatName val="0"/>
          <c:showSerName val="0"/>
          <c:showPercent val="0"/>
          <c:showBubbleSize val="0"/>
        </c:dLbls>
        <c:gapWidth val="41"/>
        <c:axId val="139404032"/>
        <c:axId val="139406720"/>
      </c:barChart>
      <c:catAx>
        <c:axId val="139404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406720"/>
        <c:crosses val="autoZero"/>
        <c:auto val="1"/>
        <c:lblAlgn val="ctr"/>
        <c:lblOffset val="100"/>
        <c:noMultiLvlLbl val="0"/>
      </c:catAx>
      <c:valAx>
        <c:axId val="139406720"/>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404032"/>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K4: Om timeplanen (inkl. K4b)</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mnd'!$A$26:$B$26</c:f>
              <c:strCache>
                <c:ptCount val="1"/>
                <c:pt idx="0">
                  <c:v>K4 K4: Om timeplanen (inkl. K4b)</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mnd'!$B$27:$B$28,'Gjennomsnitt Kategorier_ pr mnd'!$B$30)</c:f>
              <c:strCache>
                <c:ptCount val="3"/>
                <c:pt idx="0">
                  <c:v>5. Om timeplanen..
a) Var du fornøyd med timeplanen for ditt barns aktviteter under oppholdet?</c:v>
                </c:pt>
                <c:pt idx="1">
                  <c:v>5. Om timeplanen..
c) Fulgte institusjonen opp timeplanen som planlagt?</c:v>
                </c:pt>
                <c:pt idx="2">
                  <c:v>5. Om timeplanen..
b) Synes du det tok lang tid før timeplanen var klar?</c:v>
                </c:pt>
              </c:strCache>
            </c:strRef>
          </c:cat>
          <c:val>
            <c:numRef>
              <c:f>('Gjennomsnitt Kategorier_ pr mnd'!$C$27:$C$28,'Gjennomsnitt Kategorier_ pr mnd'!$C$30)</c:f>
              <c:numCache>
                <c:formatCode>0.0</c:formatCode>
                <c:ptCount val="3"/>
                <c:pt idx="0">
                  <c:v>4.5588235294117645</c:v>
                </c:pt>
                <c:pt idx="1">
                  <c:v>4.658823529411765</c:v>
                </c:pt>
                <c:pt idx="2">
                  <c:v>1.6176470588235294</c:v>
                </c:pt>
              </c:numCache>
            </c:numRef>
          </c:val>
          <c:extLst>
            <c:ext xmlns:c16="http://schemas.microsoft.com/office/drawing/2014/chart" uri="{C3380CC4-5D6E-409C-BE32-E72D297353CC}">
              <c16:uniqueId val="{00000000-03DC-41F3-A69B-993553AA7166}"/>
            </c:ext>
          </c:extLst>
        </c:ser>
        <c:dLbls>
          <c:dLblPos val="inEnd"/>
          <c:showLegendKey val="0"/>
          <c:showVal val="1"/>
          <c:showCatName val="0"/>
          <c:showSerName val="0"/>
          <c:showPercent val="0"/>
          <c:showBubbleSize val="0"/>
        </c:dLbls>
        <c:gapWidth val="41"/>
        <c:axId val="139477760"/>
        <c:axId val="139480448"/>
      </c:barChart>
      <c:catAx>
        <c:axId val="13947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480448"/>
        <c:crosses val="autoZero"/>
        <c:auto val="1"/>
        <c:lblAlgn val="ctr"/>
        <c:lblOffset val="100"/>
        <c:noMultiLvlLbl val="0"/>
      </c:catAx>
      <c:valAx>
        <c:axId val="139480448"/>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477760"/>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K5a: Var følgende tilfredsstillende… (aktivitetstilbud dagtid)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mnd'!$A$31:$B$31</c:f>
              <c:strCache>
                <c:ptCount val="1"/>
                <c:pt idx="0">
                  <c:v>K5a K5a: Var følgende tilfredsstillende… (aktivitetstilbud dagtid)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mnd'!$B$32:$B$38</c:f>
              <c:strCache>
                <c:ptCount val="1"/>
                <c:pt idx="0">
                  <c:v>7. Var følgende tilfredsstillende på VHSS:
a) Aktivitetstilbudet for barnet på dagtid</c:v>
                </c:pt>
              </c:strCache>
            </c:strRef>
          </c:cat>
          <c:val>
            <c:numRef>
              <c:f>'Gjennomsnitt Kategorier_ pr mnd'!$C$32:$C$38</c:f>
              <c:numCache>
                <c:formatCode>0.0</c:formatCode>
                <c:ptCount val="1"/>
                <c:pt idx="0">
                  <c:v>4.4117647058823533</c:v>
                </c:pt>
              </c:numCache>
            </c:numRef>
          </c:val>
          <c:extLst>
            <c:ext xmlns:c16="http://schemas.microsoft.com/office/drawing/2014/chart" uri="{C3380CC4-5D6E-409C-BE32-E72D297353CC}">
              <c16:uniqueId val="{00000000-4FB7-4E92-8031-6E49F5276086}"/>
            </c:ext>
          </c:extLst>
        </c:ser>
        <c:dLbls>
          <c:dLblPos val="inEnd"/>
          <c:showLegendKey val="0"/>
          <c:showVal val="1"/>
          <c:showCatName val="0"/>
          <c:showSerName val="0"/>
          <c:showPercent val="0"/>
          <c:showBubbleSize val="0"/>
        </c:dLbls>
        <c:gapWidth val="41"/>
        <c:axId val="139500928"/>
        <c:axId val="139528448"/>
      </c:barChart>
      <c:catAx>
        <c:axId val="139500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528448"/>
        <c:crosses val="autoZero"/>
        <c:auto val="1"/>
        <c:lblAlgn val="ctr"/>
        <c:lblOffset val="100"/>
        <c:noMultiLvlLbl val="0"/>
      </c:catAx>
      <c:valAx>
        <c:axId val="139528448"/>
        <c:scaling>
          <c:orientation val="minMax"/>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500928"/>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K5a: Var følgende tilfredsstillende… (aktivitetstilbud dagtid)</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mnd'!$A$31:$B$31</c:f>
              <c:strCache>
                <c:ptCount val="1"/>
                <c:pt idx="0">
                  <c:v>K5a K5a: Var følgende tilfredsstillende… (aktivitetstilbud dagtid)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mnd'!$B$34:$B$38</c:f>
              <c:strCache>
                <c:ptCount val="5"/>
                <c:pt idx="0">
                  <c:v>7. Var følgende tilfredsstillende på VHSS:
b) Tilbudet til ledsager/foresatt (hvilerom, overnatting o.a.)</c:v>
                </c:pt>
                <c:pt idx="1">
                  <c:v>7. Var følgende tilfredsstillende på VHSS:
c) Fritidstilbud</c:v>
                </c:pt>
                <c:pt idx="2">
                  <c:v>7. Var følgende tilfredsstillende på VHSS:
d) Renhold</c:v>
                </c:pt>
                <c:pt idx="3">
                  <c:v>7. Var følgende tilfredsstillende på VHSS:
e) Inneklima</c:v>
                </c:pt>
                <c:pt idx="4">
                  <c:v>7. Var følgende tilfredsstillende på VHSS:
f) Mat</c:v>
                </c:pt>
              </c:strCache>
            </c:strRef>
          </c:cat>
          <c:val>
            <c:numRef>
              <c:f>'Gjennomsnitt Kategorier_ pr mnd'!$C$34:$C$38</c:f>
              <c:numCache>
                <c:formatCode>0.0</c:formatCode>
                <c:ptCount val="5"/>
                <c:pt idx="0">
                  <c:v>4.3176470588235292</c:v>
                </c:pt>
                <c:pt idx="1">
                  <c:v>4.0999999999999996</c:v>
                </c:pt>
                <c:pt idx="2">
                  <c:v>4.1411764705882357</c:v>
                </c:pt>
                <c:pt idx="3">
                  <c:v>3.7352941176470589</c:v>
                </c:pt>
                <c:pt idx="4">
                  <c:v>4.2411764705882353</c:v>
                </c:pt>
              </c:numCache>
            </c:numRef>
          </c:val>
          <c:extLst>
            <c:ext xmlns:c16="http://schemas.microsoft.com/office/drawing/2014/chart" uri="{C3380CC4-5D6E-409C-BE32-E72D297353CC}">
              <c16:uniqueId val="{00000000-8837-48C8-8491-249E43B829DF}"/>
            </c:ext>
          </c:extLst>
        </c:ser>
        <c:dLbls>
          <c:dLblPos val="inEnd"/>
          <c:showLegendKey val="0"/>
          <c:showVal val="1"/>
          <c:showCatName val="0"/>
          <c:showSerName val="0"/>
          <c:showPercent val="0"/>
          <c:showBubbleSize val="0"/>
        </c:dLbls>
        <c:gapWidth val="41"/>
        <c:axId val="101525760"/>
        <c:axId val="139674752"/>
      </c:barChart>
      <c:catAx>
        <c:axId val="10152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674752"/>
        <c:crosses val="autoZero"/>
        <c:auto val="1"/>
        <c:lblAlgn val="ctr"/>
        <c:lblOffset val="100"/>
        <c:noMultiLvlLbl val="0"/>
      </c:catAx>
      <c:valAx>
        <c:axId val="139674752"/>
        <c:scaling>
          <c:orientation val="minMax"/>
          <c:max val="5"/>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01525760"/>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nb-NO"/>
              <a:t>K6: Informasjon</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manualLayout>
          <c:layoutTarget val="inner"/>
          <c:xMode val="edge"/>
          <c:yMode val="edge"/>
          <c:x val="1.0152285616569489E-2"/>
          <c:y val="4.0179927004073981E-2"/>
          <c:w val="0.93734987671995551"/>
          <c:h val="0.6983140440778236"/>
        </c:manualLayout>
      </c:layout>
      <c:barChart>
        <c:barDir val="col"/>
        <c:grouping val="clustered"/>
        <c:varyColors val="0"/>
        <c:ser>
          <c:idx val="0"/>
          <c:order val="0"/>
          <c:tx>
            <c:strRef>
              <c:f>'Gjennomsnitt Kategorier_ pr mnd'!$A$39:$B$39</c:f>
              <c:strCache>
                <c:ptCount val="1"/>
                <c:pt idx="0">
                  <c:v>K6 K6: Informasjon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mnd'!$B$40:$B$41</c:f>
              <c:strCache>
                <c:ptCount val="2"/>
                <c:pt idx="0">
                  <c:v>8. Før hjemreisen, fikk du den informasjonen du mente var nødvendig om tiden etter at oppholdet var ferdig?</c:v>
                </c:pt>
                <c:pt idx="1">
                  <c:v>9. Alt i alt, hvor fornøyd er du med informasjonen dere fikk fra VHSS i tiden før oppholdet?</c:v>
                </c:pt>
              </c:strCache>
            </c:strRef>
          </c:cat>
          <c:val>
            <c:numRef>
              <c:f>'Gjennomsnitt Kategorier_ pr mnd'!$C$40:$C$41</c:f>
              <c:numCache>
                <c:formatCode>0.0</c:formatCode>
                <c:ptCount val="2"/>
                <c:pt idx="0">
                  <c:v>4.1470588235294121</c:v>
                </c:pt>
                <c:pt idx="1">
                  <c:v>4.3</c:v>
                </c:pt>
              </c:numCache>
            </c:numRef>
          </c:val>
          <c:extLst>
            <c:ext xmlns:c16="http://schemas.microsoft.com/office/drawing/2014/chart" uri="{C3380CC4-5D6E-409C-BE32-E72D297353CC}">
              <c16:uniqueId val="{00000000-B357-4E8C-81DA-0EC956D56B53}"/>
            </c:ext>
          </c:extLst>
        </c:ser>
        <c:dLbls>
          <c:dLblPos val="inEnd"/>
          <c:showLegendKey val="0"/>
          <c:showVal val="1"/>
          <c:showCatName val="0"/>
          <c:showSerName val="0"/>
          <c:showPercent val="0"/>
          <c:showBubbleSize val="0"/>
        </c:dLbls>
        <c:gapWidth val="41"/>
        <c:axId val="139560448"/>
        <c:axId val="139571584"/>
      </c:barChart>
      <c:catAx>
        <c:axId val="1395604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571584"/>
        <c:crossesAt val="0"/>
        <c:auto val="1"/>
        <c:lblAlgn val="ctr"/>
        <c:lblOffset val="100"/>
        <c:noMultiLvlLbl val="0"/>
      </c:catAx>
      <c:valAx>
        <c:axId val="139571584"/>
        <c:scaling>
          <c:orientation val="minMax"/>
          <c:max val="5"/>
          <c:min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560448"/>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en-US" sz="1400"/>
              <a:t>K7 Utbytte / K8</a:t>
            </a:r>
            <a:r>
              <a:rPr lang="en-US" sz="1400" baseline="0"/>
              <a:t> Feilbehandling</a:t>
            </a:r>
            <a:endParaRPr lang="en-US" sz="1400"/>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barChart>
        <c:barDir val="col"/>
        <c:grouping val="clustered"/>
        <c:varyColors val="0"/>
        <c:ser>
          <c:idx val="0"/>
          <c:order val="0"/>
          <c:tx>
            <c:strRef>
              <c:f>'Gjennomsnitt Kategorier_ pr mnd'!$A$42:$B$42</c:f>
              <c:strCache>
                <c:ptCount val="1"/>
                <c:pt idx="0">
                  <c:v>K7 K7: Utbytte (inkl. K8)</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('Gjennomsnitt Kategorier_ pr mnd'!$B$43:$B$46,'Gjennomsnitt Kategorier_ pr mnd'!$B$48)</c:f>
              <c:strCache>
                <c:ptCount val="5"/>
                <c:pt idx="0">
                  <c:v>10. Hvilket utbytte har barnet hatt, alt i alt, av tilbudet ved VHSS?</c:v>
                </c:pt>
                <c:pt idx="1">
                  <c:v>11. Hvilket utbytte har barnet hatt av oppholdet i forhold til følgende:
a) Sin fysiske helse</c:v>
                </c:pt>
                <c:pt idx="2">
                  <c:v>11. Hvilket utbytte har barnet hatt av oppholdet i forhold til følgende:
b) Sin psykiske helse</c:v>
                </c:pt>
                <c:pt idx="3">
                  <c:v>11. Hvilket utbytte har barnet hatt av oppholdet i forhold til følgende:
c) Sitt sosiale nettverk</c:v>
                </c:pt>
                <c:pt idx="4">
                  <c:v>12. Mener du at barnet på noen måte ble feilbehandlet ved VHSS ?</c:v>
                </c:pt>
              </c:strCache>
            </c:strRef>
          </c:cat>
          <c:val>
            <c:numRef>
              <c:f>('Gjennomsnitt Kategorier_ pr mnd'!$C$43:$C$46,'Gjennomsnitt Kategorier_ pr mnd'!$C$48)</c:f>
              <c:numCache>
                <c:formatCode>0.0</c:formatCode>
                <c:ptCount val="5"/>
                <c:pt idx="0">
                  <c:v>4.4176470588235297</c:v>
                </c:pt>
                <c:pt idx="1">
                  <c:v>4.1294117647058828</c:v>
                </c:pt>
                <c:pt idx="2">
                  <c:v>4.1529411764705886</c:v>
                </c:pt>
                <c:pt idx="3">
                  <c:v>4.1529411764705886</c:v>
                </c:pt>
                <c:pt idx="4">
                  <c:v>1.1294117647058823</c:v>
                </c:pt>
              </c:numCache>
            </c:numRef>
          </c:val>
          <c:extLst>
            <c:ext xmlns:c16="http://schemas.microsoft.com/office/drawing/2014/chart" uri="{C3380CC4-5D6E-409C-BE32-E72D297353CC}">
              <c16:uniqueId val="{00000000-3359-4D40-A961-9866140F7E29}"/>
            </c:ext>
          </c:extLst>
        </c:ser>
        <c:dLbls>
          <c:dLblPos val="inEnd"/>
          <c:showLegendKey val="0"/>
          <c:showVal val="1"/>
          <c:showCatName val="0"/>
          <c:showSerName val="0"/>
          <c:showPercent val="0"/>
          <c:showBubbleSize val="0"/>
        </c:dLbls>
        <c:gapWidth val="41"/>
        <c:axId val="139582848"/>
        <c:axId val="139610368"/>
      </c:barChart>
      <c:catAx>
        <c:axId val="13958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139610368"/>
        <c:crosses val="autoZero"/>
        <c:auto val="1"/>
        <c:lblAlgn val="ctr"/>
        <c:lblOffset val="100"/>
        <c:noMultiLvlLbl val="0"/>
      </c:catAx>
      <c:valAx>
        <c:axId val="139610368"/>
        <c:scaling>
          <c:orientation val="minMax"/>
          <c:min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139582848"/>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733</Words>
  <Characters>3888</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Valnesfjord Helsesportsenter</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Jakobsen</dc:creator>
  <cp:keywords/>
  <dc:description/>
  <cp:lastModifiedBy>Hanne Jakobsen</cp:lastModifiedBy>
  <cp:revision>1</cp:revision>
  <dcterms:created xsi:type="dcterms:W3CDTF">2019-07-08T10:36:00Z</dcterms:created>
  <dcterms:modified xsi:type="dcterms:W3CDTF">2019-07-08T10:36:00Z</dcterms:modified>
</cp:coreProperties>
</file>